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94" w:rsidRPr="00791794" w:rsidRDefault="00791794" w:rsidP="00791794">
      <w:pPr>
        <w:shd w:val="clear" w:color="auto" w:fill="FFFFFF"/>
        <w:spacing w:after="360" w:line="360" w:lineRule="atLeast"/>
        <w:contextualSpacing/>
        <w:jc w:val="both"/>
        <w:rPr>
          <w:rFonts w:eastAsia="Times New Roman" w:cs="Arial"/>
          <w:bCs/>
          <w:i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Cs/>
          <w:i/>
          <w:color w:val="565656"/>
          <w:sz w:val="24"/>
          <w:szCs w:val="24"/>
          <w:lang w:eastAsia="bg-BG"/>
        </w:rPr>
        <w:t xml:space="preserve">Приложение № 1 от 1 към точка 11 от Протокол № 6 от 24.09.2019 година на </w:t>
      </w:r>
      <w:proofErr w:type="spellStart"/>
      <w:r w:rsidRPr="00791794">
        <w:rPr>
          <w:rFonts w:eastAsia="Times New Roman" w:cs="Arial"/>
          <w:bCs/>
          <w:i/>
          <w:color w:val="565656"/>
          <w:sz w:val="24"/>
          <w:szCs w:val="24"/>
          <w:lang w:eastAsia="bg-BG"/>
        </w:rPr>
        <w:t>ОбС</w:t>
      </w:r>
      <w:proofErr w:type="spellEnd"/>
      <w:r w:rsidRPr="00791794">
        <w:rPr>
          <w:rFonts w:eastAsia="Times New Roman" w:cs="Arial"/>
          <w:bCs/>
          <w:i/>
          <w:color w:val="565656"/>
          <w:sz w:val="24"/>
          <w:szCs w:val="24"/>
          <w:lang w:eastAsia="bg-BG"/>
        </w:rPr>
        <w:t xml:space="preserve"> Хитрино!</w:t>
      </w:r>
    </w:p>
    <w:p w:rsidR="00281C39" w:rsidRPr="00791794" w:rsidRDefault="00281C39" w:rsidP="00281C39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565656"/>
          <w:sz w:val="24"/>
          <w:szCs w:val="24"/>
          <w:u w:val="single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u w:val="single"/>
          <w:lang w:eastAsia="bg-BG"/>
        </w:rPr>
        <w:t>ОБЩИНС</w:t>
      </w:r>
      <w:r w:rsidR="004514AA" w:rsidRPr="00791794">
        <w:rPr>
          <w:rFonts w:eastAsia="Times New Roman" w:cs="Arial"/>
          <w:b/>
          <w:bCs/>
          <w:color w:val="565656"/>
          <w:sz w:val="24"/>
          <w:szCs w:val="24"/>
          <w:u w:val="single"/>
          <w:lang w:eastAsia="bg-BG"/>
        </w:rPr>
        <w:t>К</w:t>
      </w:r>
      <w:r w:rsidRPr="00791794">
        <w:rPr>
          <w:rFonts w:eastAsia="Times New Roman" w:cs="Arial"/>
          <w:b/>
          <w:bCs/>
          <w:color w:val="565656"/>
          <w:sz w:val="24"/>
          <w:szCs w:val="24"/>
          <w:u w:val="single"/>
          <w:lang w:eastAsia="bg-BG"/>
        </w:rPr>
        <w:t>И СЪВЕТ – ХИТРИНО, ОБЛАСТ ШУМЕН</w:t>
      </w:r>
    </w:p>
    <w:p w:rsidR="00281C39" w:rsidRPr="00791794" w:rsidRDefault="00281C39" w:rsidP="00281C39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Cs/>
          <w:color w:val="565656"/>
          <w:sz w:val="24"/>
          <w:szCs w:val="24"/>
          <w:lang w:eastAsia="bg-BG"/>
        </w:rPr>
      </w:pPr>
    </w:p>
    <w:p w:rsidR="00281C39" w:rsidRPr="00791794" w:rsidRDefault="00E5451D" w:rsidP="00E5451D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565656"/>
          <w:sz w:val="28"/>
          <w:szCs w:val="28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Отчет за д</w:t>
      </w:r>
      <w:r w:rsidR="00561333"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ейността на Общински съвет Хитрино</w:t>
      </w:r>
      <w:r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 и</w:t>
      </w:r>
      <w:r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br/>
        <w:t>негови</w:t>
      </w:r>
      <w:r w:rsidR="00F23814"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те комисии за периода </w:t>
      </w:r>
      <w:r w:rsidR="008045F5"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от </w:t>
      </w:r>
      <w:r w:rsidR="00F23814"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01.01.2019</w:t>
      </w:r>
      <w:r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 г. </w:t>
      </w:r>
      <w:r w:rsidR="00F23814" w:rsidRPr="00791794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до края на настоящия мандат</w:t>
      </w:r>
    </w:p>
    <w:p w:rsidR="00F23814" w:rsidRPr="00791794" w:rsidRDefault="00F23814" w:rsidP="00E5451D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E5451D" w:rsidRPr="00791794" w:rsidRDefault="00E5451D" w:rsidP="00E5451D">
      <w:pPr>
        <w:shd w:val="clear" w:color="auto" w:fill="FFFFFF"/>
        <w:spacing w:after="360" w:line="360" w:lineRule="atLeast"/>
        <w:contextualSpacing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           УВАЖАЕМИ ОБЩИНСКИ СЪВЕТНИЦИ,</w:t>
      </w:r>
    </w:p>
    <w:p w:rsidR="00E5451D" w:rsidRPr="00791794" w:rsidRDefault="00E5451D" w:rsidP="00E5451D">
      <w:pPr>
        <w:shd w:val="clear" w:color="auto" w:fill="FFFFFF"/>
        <w:spacing w:after="360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 xml:space="preserve">          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Предлагам на вашето внимание отчета за дейността на Общинския съвет и неговите комисии з</w:t>
      </w:r>
      <w:r w:rsidR="00F23814" w:rsidRPr="00791794">
        <w:rPr>
          <w:rFonts w:eastAsia="Times New Roman" w:cs="Arial"/>
          <w:color w:val="565656"/>
          <w:sz w:val="24"/>
          <w:szCs w:val="24"/>
          <w:lang w:eastAsia="bg-BG"/>
        </w:rPr>
        <w:t>а периода от 01.01.2019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 г. до</w:t>
      </w:r>
      <w:r w:rsidR="00F23814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края на мандата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., съгласно чл. 27, ал. 6 от Закона за местното самоуправление и местната администрация. Отчетът се разглежда на заседание на Общинския съвет и се разгласява на населението по реда, определен в Правилника за организацията и дейността на Общинския съвет, неговите комисии и взаимодействието му с общинска администрация</w:t>
      </w:r>
      <w:r w:rsidR="00F23814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Хитрино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E5451D" w:rsidRPr="00791794" w:rsidRDefault="00E5451D" w:rsidP="006046D6">
      <w:pPr>
        <w:shd w:val="clear" w:color="auto" w:fill="FFFFFF"/>
        <w:spacing w:after="360" w:line="360" w:lineRule="atLeast"/>
        <w:ind w:firstLine="708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През горепосоченият период Общинският съвет прове</w:t>
      </w:r>
      <w:r w:rsidR="006046D6" w:rsidRPr="00791794">
        <w:rPr>
          <w:rFonts w:eastAsia="Times New Roman" w:cs="Arial"/>
          <w:color w:val="565656"/>
          <w:sz w:val="24"/>
          <w:szCs w:val="24"/>
          <w:lang w:eastAsia="bg-BG"/>
        </w:rPr>
        <w:t>де</w:t>
      </w:r>
      <w:r w:rsidR="00F23814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6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редовни </w:t>
      </w:r>
      <w:r w:rsidR="008045F5" w:rsidRPr="00791794">
        <w:rPr>
          <w:rFonts w:eastAsia="Times New Roman" w:cs="Arial"/>
          <w:color w:val="565656"/>
          <w:sz w:val="24"/>
          <w:szCs w:val="24"/>
          <w:lang w:eastAsia="bg-BG"/>
        </w:rPr>
        <w:t>заседания, прие 106</w:t>
      </w:r>
      <w:r w:rsidR="00EB014C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броя решения.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Актовете </w:t>
      </w:r>
      <w:r w:rsidR="00CC4C8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и решенията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на </w:t>
      </w:r>
      <w:r w:rsidR="00C0464E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Общинския съвет </w:t>
      </w:r>
      <w:r w:rsidR="005F1859" w:rsidRPr="00791794">
        <w:rPr>
          <w:rFonts w:eastAsia="Times New Roman" w:cs="Arial"/>
          <w:color w:val="565656"/>
          <w:sz w:val="24"/>
          <w:szCs w:val="24"/>
          <w:lang w:eastAsia="bg-BG"/>
        </w:rPr>
        <w:t>след като вля</w:t>
      </w:r>
      <w:r w:rsidR="00CC4C8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зат в сила </w:t>
      </w:r>
      <w:r w:rsidR="00C0464E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се разгласяват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като се качват на интернет-страница на общината</w:t>
      </w:r>
      <w:r w:rsidR="00356DB0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и във вътрешната папка „наредби”, </w:t>
      </w:r>
      <w:r w:rsidR="00896ADE" w:rsidRPr="00791794">
        <w:rPr>
          <w:rFonts w:eastAsia="Times New Roman" w:cs="Arial"/>
          <w:color w:val="565656"/>
          <w:sz w:val="24"/>
          <w:szCs w:val="24"/>
          <w:lang w:eastAsia="bg-BG"/>
        </w:rPr>
        <w:t>ко</w:t>
      </w:r>
      <w:r w:rsidR="00EB014C" w:rsidRPr="00791794">
        <w:rPr>
          <w:rFonts w:eastAsia="Times New Roman" w:cs="Arial"/>
          <w:color w:val="565656"/>
          <w:sz w:val="24"/>
          <w:szCs w:val="24"/>
          <w:lang w:eastAsia="bg-BG"/>
        </w:rPr>
        <w:t>я</w:t>
      </w:r>
      <w:r w:rsidR="00896ADE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то се ползва от всички </w:t>
      </w:r>
      <w:r w:rsidR="005172C3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служители при Община </w:t>
      </w:r>
      <w:r w:rsidR="00356DB0" w:rsidRPr="00791794">
        <w:rPr>
          <w:rFonts w:eastAsia="Times New Roman" w:cs="Arial"/>
          <w:color w:val="565656"/>
          <w:sz w:val="24"/>
          <w:szCs w:val="24"/>
          <w:lang w:eastAsia="bg-BG"/>
        </w:rPr>
        <w:t>Хитрино.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930C76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Обявяват се и на таблото, което се намира в сградата на Общинска администрация Хитрино.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В </w:t>
      </w:r>
      <w:r w:rsidR="00896ADE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седем дневен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срок</w:t>
      </w:r>
      <w:r w:rsidR="00896ADE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от провеждане на заседанието протоколите и приложенията към него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се изпращат на кмета на общината, на областния управител и в Районна прокуратура. </w:t>
      </w:r>
    </w:p>
    <w:p w:rsidR="00E5451D" w:rsidRPr="00791794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          ДЕЙНОСТ НА КО</w:t>
      </w:r>
      <w:r w:rsidR="00C0464E"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МИСИИТЕ КЪМ ОБЩИНСКИ СЪВЕТ ХИТРИНО</w:t>
      </w: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Pr="00791794" w:rsidRDefault="00E5451D" w:rsidP="006046D6">
      <w:pPr>
        <w:shd w:val="clear" w:color="auto" w:fill="FFFFFF"/>
        <w:spacing w:after="360" w:line="360" w:lineRule="atLeast"/>
        <w:ind w:firstLine="708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Постоянните комисии обсъждат постъпилите докладни записки задълбочено, като заседанията на комисиите са открити. На тях присъстват </w:t>
      </w:r>
      <w:r w:rsidR="00EB014C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и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представители на общинска ад</w:t>
      </w:r>
      <w:r w:rsidR="00C0464E" w:rsidRPr="00791794">
        <w:rPr>
          <w:rFonts w:eastAsia="Times New Roman" w:cs="Arial"/>
          <w:color w:val="565656"/>
          <w:sz w:val="24"/>
          <w:szCs w:val="24"/>
          <w:lang w:eastAsia="bg-BG"/>
        </w:rPr>
        <w:t>министрация от съответния ресор.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През отчетният период постоянните комисии са провели заседания както следва:</w:t>
      </w:r>
    </w:p>
    <w:tbl>
      <w:tblPr>
        <w:tblStyle w:val="a5"/>
        <w:tblW w:w="0" w:type="auto"/>
        <w:tblLook w:val="04A0"/>
      </w:tblPr>
      <w:tblGrid>
        <w:gridCol w:w="534"/>
        <w:gridCol w:w="6095"/>
        <w:gridCol w:w="2583"/>
      </w:tblGrid>
      <w:tr w:rsidR="00C0464E" w:rsidRPr="00791794" w:rsidTr="00FA4911">
        <w:tc>
          <w:tcPr>
            <w:tcW w:w="534" w:type="dxa"/>
          </w:tcPr>
          <w:p w:rsidR="00C0464E" w:rsidRPr="00791794" w:rsidRDefault="00C0464E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095" w:type="dxa"/>
          </w:tcPr>
          <w:p w:rsidR="00C0464E" w:rsidRPr="00791794" w:rsidRDefault="00C0464E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ПОСТОЯННА КОМИСИЯ</w:t>
            </w:r>
          </w:p>
        </w:tc>
        <w:tc>
          <w:tcPr>
            <w:tcW w:w="2583" w:type="dxa"/>
          </w:tcPr>
          <w:p w:rsidR="00C0464E" w:rsidRPr="00791794" w:rsidRDefault="00C0464E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БРОЙ ЗАСЕДАНИЯ</w:t>
            </w:r>
          </w:p>
        </w:tc>
      </w:tr>
      <w:tr w:rsidR="006207FC" w:rsidRPr="00791794" w:rsidTr="00FA4911">
        <w:tc>
          <w:tcPr>
            <w:tcW w:w="534" w:type="dxa"/>
          </w:tcPr>
          <w:p w:rsidR="006207FC" w:rsidRPr="00791794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095" w:type="dxa"/>
          </w:tcPr>
          <w:p w:rsidR="006207FC" w:rsidRPr="00791794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Комисия по бюджет, финанси, икономика,, инвестиционна политика и нормативна уредба</w:t>
            </w:r>
          </w:p>
        </w:tc>
        <w:tc>
          <w:tcPr>
            <w:tcW w:w="2583" w:type="dxa"/>
          </w:tcPr>
          <w:p w:rsidR="006207FC" w:rsidRPr="00791794" w:rsidRDefault="00F23814" w:rsidP="00555241">
            <w:pPr>
              <w:spacing w:after="360" w:line="360" w:lineRule="atLeast"/>
              <w:contextualSpacing/>
              <w:jc w:val="center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5</w:t>
            </w:r>
          </w:p>
        </w:tc>
      </w:tr>
      <w:tr w:rsidR="006207FC" w:rsidRPr="00791794" w:rsidTr="00FA4911">
        <w:trPr>
          <w:trHeight w:val="1133"/>
        </w:trPr>
        <w:tc>
          <w:tcPr>
            <w:tcW w:w="534" w:type="dxa"/>
          </w:tcPr>
          <w:p w:rsidR="006207FC" w:rsidRPr="00791794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095" w:type="dxa"/>
          </w:tcPr>
          <w:p w:rsidR="006207FC" w:rsidRPr="00791794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Комисия по устройство на територията, общинска собственост, пътна и селищна мрежа, околна среда и благоустрояване</w:t>
            </w:r>
          </w:p>
        </w:tc>
        <w:tc>
          <w:tcPr>
            <w:tcW w:w="2583" w:type="dxa"/>
          </w:tcPr>
          <w:p w:rsidR="006207FC" w:rsidRPr="00791794" w:rsidRDefault="00FA4911" w:rsidP="00555241">
            <w:pPr>
              <w:spacing w:after="360" w:line="360" w:lineRule="atLeast"/>
              <w:contextualSpacing/>
              <w:jc w:val="center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3</w:t>
            </w:r>
          </w:p>
        </w:tc>
      </w:tr>
      <w:tr w:rsidR="006207FC" w:rsidRPr="00791794" w:rsidTr="00FA4911">
        <w:trPr>
          <w:trHeight w:val="813"/>
        </w:trPr>
        <w:tc>
          <w:tcPr>
            <w:tcW w:w="534" w:type="dxa"/>
          </w:tcPr>
          <w:p w:rsidR="006207FC" w:rsidRPr="00791794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095" w:type="dxa"/>
          </w:tcPr>
          <w:p w:rsidR="006207FC" w:rsidRPr="00791794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Комисия по образование, култура, спорт, здравеопазване и социална политика</w:t>
            </w:r>
          </w:p>
        </w:tc>
        <w:tc>
          <w:tcPr>
            <w:tcW w:w="2583" w:type="dxa"/>
          </w:tcPr>
          <w:p w:rsidR="006207FC" w:rsidRPr="00791794" w:rsidRDefault="00F23814" w:rsidP="00555241">
            <w:pPr>
              <w:spacing w:after="360" w:line="360" w:lineRule="atLeast"/>
              <w:contextualSpacing/>
              <w:jc w:val="center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3</w:t>
            </w:r>
          </w:p>
        </w:tc>
      </w:tr>
      <w:tr w:rsidR="006207FC" w:rsidRPr="00791794" w:rsidTr="00FA4911">
        <w:trPr>
          <w:trHeight w:val="813"/>
        </w:trPr>
        <w:tc>
          <w:tcPr>
            <w:tcW w:w="534" w:type="dxa"/>
          </w:tcPr>
          <w:p w:rsidR="006207FC" w:rsidRPr="00791794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6095" w:type="dxa"/>
          </w:tcPr>
          <w:p w:rsidR="006207FC" w:rsidRPr="00791794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Комисия за извършване на проверка за установяване на конфликт на интереси.</w:t>
            </w:r>
          </w:p>
        </w:tc>
        <w:tc>
          <w:tcPr>
            <w:tcW w:w="2583" w:type="dxa"/>
          </w:tcPr>
          <w:p w:rsidR="006207FC" w:rsidRPr="00791794" w:rsidRDefault="00FA4911" w:rsidP="00555241">
            <w:pPr>
              <w:spacing w:after="360" w:line="360" w:lineRule="atLeast"/>
              <w:contextualSpacing/>
              <w:jc w:val="center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91794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0</w:t>
            </w:r>
          </w:p>
        </w:tc>
      </w:tr>
    </w:tbl>
    <w:p w:rsidR="00E5451D" w:rsidRPr="00791794" w:rsidRDefault="00E5451D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От посочени</w:t>
      </w:r>
      <w:r w:rsidR="00555241" w:rsidRPr="00791794">
        <w:rPr>
          <w:rFonts w:eastAsia="Times New Roman" w:cs="Arial"/>
          <w:color w:val="565656"/>
          <w:sz w:val="24"/>
          <w:szCs w:val="24"/>
          <w:lang w:eastAsia="bg-BG"/>
        </w:rPr>
        <w:t>те в таблицата заседания ням</w:t>
      </w:r>
      <w:r w:rsidR="00F23814" w:rsidRPr="00791794">
        <w:rPr>
          <w:rFonts w:eastAsia="Times New Roman" w:cs="Arial"/>
          <w:color w:val="565656"/>
          <w:sz w:val="24"/>
          <w:szCs w:val="24"/>
          <w:lang w:eastAsia="bg-BG"/>
        </w:rPr>
        <w:t>а проведени съвместни заседания</w:t>
      </w:r>
      <w:r w:rsidR="00555241" w:rsidRPr="00791794">
        <w:rPr>
          <w:rFonts w:eastAsia="Times New Roman" w:cs="Arial"/>
          <w:color w:val="565656"/>
          <w:sz w:val="24"/>
          <w:szCs w:val="24"/>
          <w:lang w:eastAsia="bg-BG"/>
        </w:rPr>
        <w:t>.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F23814" w:rsidRPr="00791794">
        <w:rPr>
          <w:rFonts w:eastAsia="Times New Roman" w:cs="Arial"/>
          <w:color w:val="565656"/>
          <w:sz w:val="24"/>
          <w:szCs w:val="24"/>
          <w:lang w:eastAsia="bg-BG"/>
        </w:rPr>
        <w:t>Няма непроведени заседания</w:t>
      </w:r>
      <w:r w:rsidR="00555241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поради липса на кворум.</w:t>
      </w:r>
    </w:p>
    <w:p w:rsidR="00E5451D" w:rsidRPr="00791794" w:rsidRDefault="00EB014C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Постоянните комисии приемат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проекто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>реше</w:t>
      </w:r>
      <w:r w:rsidR="000C4164" w:rsidRPr="00791794">
        <w:rPr>
          <w:rFonts w:eastAsia="Times New Roman" w:cs="Arial"/>
          <w:color w:val="565656"/>
          <w:sz w:val="24"/>
          <w:szCs w:val="24"/>
          <w:lang w:eastAsia="bg-BG"/>
        </w:rPr>
        <w:t>ния по предоставените им докладни записки, съдържащи предложения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за решения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E5451D" w:rsidRPr="00791794" w:rsidRDefault="00F23814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През 2019</w:t>
      </w:r>
      <w:r w:rsidR="00A568EF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год</w:t>
      </w:r>
      <w:r w:rsidR="005F1859" w:rsidRPr="00791794">
        <w:rPr>
          <w:rFonts w:eastAsia="Times New Roman" w:cs="Arial"/>
          <w:color w:val="565656"/>
          <w:sz w:val="24"/>
          <w:szCs w:val="24"/>
          <w:lang w:eastAsia="bg-BG"/>
        </w:rPr>
        <w:t>ина Общинският съвет е прие</w:t>
      </w:r>
      <w:r w:rsidR="009933E9" w:rsidRPr="00791794">
        <w:rPr>
          <w:rFonts w:eastAsia="Times New Roman" w:cs="Arial"/>
          <w:color w:val="565656"/>
          <w:sz w:val="24"/>
          <w:szCs w:val="24"/>
          <w:lang w:eastAsia="bg-BG"/>
        </w:rPr>
        <w:t>л 93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решения</w:t>
      </w:r>
      <w:r w:rsidR="003D13D2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. Приетите решения от </w:t>
      </w:r>
      <w:r w:rsidR="009933E9" w:rsidRPr="00791794">
        <w:rPr>
          <w:rFonts w:eastAsia="Times New Roman" w:cs="Arial"/>
          <w:color w:val="565656"/>
          <w:sz w:val="24"/>
          <w:szCs w:val="24"/>
          <w:lang w:eastAsia="bg-BG"/>
        </w:rPr>
        <w:t>Общински съвет Хитрино през 2019</w:t>
      </w:r>
      <w:r w:rsidR="003D13D2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година 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>могат да се класифицират по следния начин:</w:t>
      </w:r>
    </w:p>
    <w:p w:rsidR="00142CE3" w:rsidRPr="00791794" w:rsidRDefault="00142CE3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E5451D" w:rsidRPr="00791794" w:rsidRDefault="00E5451D" w:rsidP="00142CE3">
      <w:pPr>
        <w:shd w:val="clear" w:color="auto" w:fill="FFFFFF"/>
        <w:spacing w:after="360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ПРИЕТИ НАРЕДБИ И ИЗМЕНЕНИЯ В НАРЕДБИ</w:t>
      </w:r>
      <w:r w:rsidR="00584239"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, ПЛАНОВЕ</w:t>
      </w:r>
      <w:r w:rsidR="00D93A4C"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, ПРОГРАМИ, ПРАВИЛА</w:t>
      </w:r>
      <w:r w:rsidR="00584239"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 xml:space="preserve"> И ДРУГИ НОРМАТИВНИ ДОКУМЕНТИ</w:t>
      </w: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Pr="00791794" w:rsidRDefault="00E5451D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Наредба за определянето и администрирането на местните такси и цени на услуги на територията на Община Шумен – </w:t>
      </w:r>
      <w:r w:rsidR="00584239" w:rsidRPr="00791794">
        <w:rPr>
          <w:rFonts w:eastAsia="Times New Roman" w:cs="Arial"/>
          <w:color w:val="565656"/>
          <w:sz w:val="24"/>
          <w:szCs w:val="24"/>
          <w:lang w:eastAsia="bg-BG"/>
        </w:rPr>
        <w:t>изменена с 1 решение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E5451D" w:rsidRPr="00791794" w:rsidRDefault="00E5451D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Наредба за</w:t>
      </w:r>
      <w:r w:rsidR="00584239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управление на отпадъците на територията на община Хитрино- изменена с 1 решение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;</w:t>
      </w:r>
      <w:r w:rsidR="00D93A4C" w:rsidRPr="00791794">
        <w:rPr>
          <w:rFonts w:eastAsia="Times New Roman" w:cs="Arial"/>
          <w:color w:val="565656"/>
          <w:sz w:val="24"/>
          <w:szCs w:val="24"/>
          <w:lang w:eastAsia="bg-BG"/>
        </w:rPr>
        <w:tab/>
      </w:r>
    </w:p>
    <w:p w:rsidR="00D93A4C" w:rsidRPr="00791794" w:rsidRDefault="00D93A4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 Общинска прогр</w:t>
      </w:r>
      <w:r w:rsidR="009933E9" w:rsidRPr="00791794">
        <w:rPr>
          <w:rFonts w:eastAsia="Times New Roman" w:cs="Arial"/>
          <w:color w:val="565656"/>
          <w:sz w:val="24"/>
          <w:szCs w:val="24"/>
          <w:lang w:eastAsia="bg-BG"/>
        </w:rPr>
        <w:t>ама за закрила на детето за 2019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година в община Хитрино;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ab/>
      </w:r>
    </w:p>
    <w:p w:rsidR="00B7222F" w:rsidRPr="00791794" w:rsidRDefault="00B7222F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Годишна  Програма за управление и разпореждане с имо</w:t>
      </w:r>
      <w:r w:rsidR="009933E9" w:rsidRPr="00791794">
        <w:rPr>
          <w:rFonts w:eastAsia="Times New Roman" w:cs="Arial"/>
          <w:color w:val="565656"/>
          <w:sz w:val="24"/>
          <w:szCs w:val="24"/>
          <w:lang w:eastAsia="bg-BG"/>
        </w:rPr>
        <w:t>ти- общинска собственост за 2019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година.</w:t>
      </w:r>
    </w:p>
    <w:p w:rsidR="00B7222F" w:rsidRPr="00791794" w:rsidRDefault="00B7222F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Общински </w:t>
      </w:r>
      <w:r w:rsidR="009933E9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годишен План за </w:t>
      </w:r>
      <w:proofErr w:type="spellStart"/>
      <w:r w:rsidR="009933E9" w:rsidRPr="00791794">
        <w:rPr>
          <w:rFonts w:eastAsia="Times New Roman" w:cs="Arial"/>
          <w:color w:val="565656"/>
          <w:sz w:val="24"/>
          <w:szCs w:val="24"/>
          <w:lang w:eastAsia="bg-BG"/>
        </w:rPr>
        <w:t>младежта</w:t>
      </w:r>
      <w:proofErr w:type="spellEnd"/>
      <w:r w:rsidR="009933E9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за 2019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година.</w:t>
      </w:r>
    </w:p>
    <w:p w:rsidR="00B7222F" w:rsidRPr="00791794" w:rsidRDefault="00B7222F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Годишна Програма за развитие на физическото възпитание и</w:t>
      </w:r>
      <w:r w:rsidR="009933E9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спорта в община Хитрино за 2019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година.</w:t>
      </w:r>
    </w:p>
    <w:p w:rsidR="00FE293A" w:rsidRPr="00791794" w:rsidRDefault="00FE293A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Програма за развитие на читалищната дейност на територията на община Хитрино.</w:t>
      </w:r>
    </w:p>
    <w:p w:rsidR="00FE293A" w:rsidRPr="00791794" w:rsidRDefault="00FE293A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План за действие за 2019 година по изпълнение на стратегията за развитие на социалните услуги в община Хитрино през 2016-2020 година.</w:t>
      </w:r>
    </w:p>
    <w:p w:rsidR="00E710AA" w:rsidRPr="00791794" w:rsidRDefault="00E710AA" w:rsidP="00E710AA">
      <w:pPr>
        <w:pStyle w:val="a6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25B41">
        <w:rPr>
          <w:rFonts w:cs="Arial"/>
          <w:sz w:val="24"/>
          <w:szCs w:val="24"/>
        </w:rPr>
        <w:t>Обсъждане и одобряване на Доклад за резултатите от междинна оценка на</w:t>
      </w:r>
      <w:r w:rsidRPr="00791794">
        <w:rPr>
          <w:rFonts w:cs="Arial"/>
          <w:sz w:val="24"/>
          <w:szCs w:val="24"/>
        </w:rPr>
        <w:t xml:space="preserve"> Общински план за развитие на община Хитрино за периода 2014-2020 г.</w:t>
      </w:r>
    </w:p>
    <w:p w:rsidR="00E710AA" w:rsidRPr="00791794" w:rsidRDefault="00E710AA" w:rsidP="00E710AA">
      <w:pPr>
        <w:pStyle w:val="a6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Утвърждаване на структура на образователната мрежа на учебно-възпитателните заведения на територията на община Хитрино за учебната 2019/2020 година.</w:t>
      </w:r>
    </w:p>
    <w:p w:rsidR="00142CE3" w:rsidRPr="00791794" w:rsidRDefault="00142CE3" w:rsidP="00142CE3">
      <w:pPr>
        <w:pStyle w:val="a6"/>
        <w:jc w:val="both"/>
        <w:rPr>
          <w:rFonts w:cs="Arial"/>
          <w:sz w:val="24"/>
          <w:szCs w:val="24"/>
        </w:rPr>
      </w:pPr>
    </w:p>
    <w:p w:rsidR="00E710AA" w:rsidRPr="00791794" w:rsidRDefault="00E710AA" w:rsidP="00E710AA">
      <w:pPr>
        <w:pStyle w:val="a6"/>
        <w:jc w:val="both"/>
        <w:rPr>
          <w:rFonts w:cs="Arial"/>
          <w:b/>
          <w:sz w:val="24"/>
          <w:szCs w:val="24"/>
        </w:rPr>
      </w:pPr>
      <w:r w:rsidRPr="00791794">
        <w:rPr>
          <w:rFonts w:cs="Arial"/>
          <w:b/>
          <w:sz w:val="24"/>
          <w:szCs w:val="24"/>
        </w:rPr>
        <w:t>СОЦИАЛНИ ДЕЙНОСТИ:</w:t>
      </w:r>
    </w:p>
    <w:p w:rsidR="00E710AA" w:rsidRPr="00791794" w:rsidRDefault="00E710AA" w:rsidP="00E710AA">
      <w:pPr>
        <w:pStyle w:val="a6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Откриване на нова транспортна схема.</w:t>
      </w:r>
    </w:p>
    <w:p w:rsidR="00E710AA" w:rsidRPr="00791794" w:rsidRDefault="00E710AA" w:rsidP="00E710AA">
      <w:pPr>
        <w:pStyle w:val="a6"/>
        <w:numPr>
          <w:ilvl w:val="0"/>
          <w:numId w:val="1"/>
        </w:numPr>
        <w:jc w:val="both"/>
        <w:rPr>
          <w:rFonts w:cs="Arial"/>
          <w:i/>
          <w:sz w:val="24"/>
          <w:szCs w:val="24"/>
        </w:rPr>
      </w:pPr>
      <w:r w:rsidRPr="00791794">
        <w:rPr>
          <w:rFonts w:cs="Arial"/>
          <w:i/>
          <w:sz w:val="24"/>
          <w:szCs w:val="24"/>
        </w:rPr>
        <w:t xml:space="preserve">отпускане на еднократна финансова помощ на Юсуф </w:t>
      </w:r>
      <w:proofErr w:type="spellStart"/>
      <w:r w:rsidRPr="00791794">
        <w:rPr>
          <w:rFonts w:cs="Arial"/>
          <w:i/>
          <w:sz w:val="24"/>
          <w:szCs w:val="24"/>
        </w:rPr>
        <w:t>Юсуф</w:t>
      </w:r>
      <w:proofErr w:type="spellEnd"/>
      <w:r w:rsidRPr="00791794">
        <w:rPr>
          <w:rFonts w:cs="Arial"/>
          <w:i/>
          <w:sz w:val="24"/>
          <w:szCs w:val="24"/>
        </w:rPr>
        <w:t xml:space="preserve"> от село Звегор, община Хитрино, област Шумен за възстановяване на щетите от възникнал пожар.</w:t>
      </w:r>
    </w:p>
    <w:p w:rsidR="00142CE3" w:rsidRPr="00791794" w:rsidRDefault="00142CE3" w:rsidP="00142CE3">
      <w:pPr>
        <w:ind w:left="360"/>
        <w:jc w:val="both"/>
        <w:rPr>
          <w:rFonts w:cs="Arial"/>
          <w:i/>
          <w:sz w:val="24"/>
          <w:szCs w:val="24"/>
        </w:rPr>
      </w:pPr>
    </w:p>
    <w:p w:rsidR="00E710AA" w:rsidRPr="00791794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b/>
          <w:bCs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lastRenderedPageBreak/>
        <w:t>УЧАСТИЕ В ПРОЕКТИ:</w:t>
      </w:r>
    </w:p>
    <w:p w:rsidR="00B10FD4" w:rsidRPr="00791794" w:rsidRDefault="00B10FD4" w:rsidP="00FF1724">
      <w:pPr>
        <w:pStyle w:val="a6"/>
        <w:numPr>
          <w:ilvl w:val="0"/>
          <w:numId w:val="13"/>
        </w:numPr>
        <w:shd w:val="clear" w:color="auto" w:fill="FFFFFF"/>
        <w:spacing w:after="360" w:line="360" w:lineRule="atLeast"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г., одобряване на Протокол № 75 от 18.01.2019 година, за изменение на Протокол № 30 от 11.10.2017 година в едно със Списък на лицата за отпускане на финансова помощ за извършване на строително ремонтни работи</w:t>
      </w:r>
    </w:p>
    <w:p w:rsidR="00B10FD4" w:rsidRPr="00791794" w:rsidRDefault="00B10FD4" w:rsidP="00FF1724">
      <w:pPr>
        <w:pStyle w:val="a6"/>
        <w:numPr>
          <w:ilvl w:val="0"/>
          <w:numId w:val="13"/>
        </w:numPr>
        <w:jc w:val="both"/>
        <w:rPr>
          <w:rFonts w:eastAsia="Calibri" w:cs="Arial"/>
          <w:bCs/>
          <w:sz w:val="24"/>
          <w:szCs w:val="24"/>
        </w:rPr>
      </w:pPr>
      <w:r w:rsidRPr="00791794">
        <w:rPr>
          <w:rFonts w:eastAsia="Calibri" w:cs="Arial"/>
          <w:sz w:val="24"/>
          <w:szCs w:val="24"/>
        </w:rPr>
        <w:t>проектно предложение „</w:t>
      </w:r>
      <w:r w:rsidRPr="00791794">
        <w:rPr>
          <w:rFonts w:eastAsia="Calibri" w:cs="Arial"/>
          <w:bCs/>
          <w:sz w:val="24"/>
          <w:szCs w:val="24"/>
        </w:rPr>
        <w:t xml:space="preserve">Предоставяне на </w:t>
      </w:r>
      <w:proofErr w:type="spellStart"/>
      <w:r w:rsidRPr="00791794">
        <w:rPr>
          <w:rFonts w:eastAsia="Calibri" w:cs="Arial"/>
          <w:bCs/>
          <w:sz w:val="24"/>
          <w:szCs w:val="24"/>
        </w:rPr>
        <w:t>патронажна</w:t>
      </w:r>
      <w:proofErr w:type="spellEnd"/>
      <w:r w:rsidRPr="00791794">
        <w:rPr>
          <w:rFonts w:eastAsia="Calibri" w:cs="Arial"/>
          <w:bCs/>
          <w:sz w:val="24"/>
          <w:szCs w:val="24"/>
        </w:rPr>
        <w:t xml:space="preserve"> грижа за възрастни хора и лица с увреждания на територията на общините: Хитрино и Никола Козлево“ по</w:t>
      </w:r>
      <w:r w:rsidRPr="00791794">
        <w:rPr>
          <w:rFonts w:eastAsia="Calibri" w:cs="Arial"/>
          <w:sz w:val="24"/>
          <w:szCs w:val="24"/>
        </w:rPr>
        <w:t xml:space="preserve"> процедура </w:t>
      </w:r>
      <w:r w:rsidRPr="00791794">
        <w:rPr>
          <w:rFonts w:eastAsia="Calibri" w:cs="Arial"/>
          <w:bCs/>
          <w:sz w:val="24"/>
          <w:szCs w:val="24"/>
        </w:rPr>
        <w:t>чрез директно предоставяне на безвъзмездна финансова помощ BG05M9OP001-2.040 “</w:t>
      </w:r>
      <w:proofErr w:type="spellStart"/>
      <w:r w:rsidRPr="00791794">
        <w:rPr>
          <w:rFonts w:eastAsia="Calibri" w:cs="Arial"/>
          <w:bCs/>
          <w:sz w:val="24"/>
          <w:szCs w:val="24"/>
        </w:rPr>
        <w:t>Патронажна</w:t>
      </w:r>
      <w:proofErr w:type="spellEnd"/>
      <w:r w:rsidRPr="00791794">
        <w:rPr>
          <w:rFonts w:eastAsia="Calibri" w:cs="Arial"/>
          <w:bCs/>
          <w:sz w:val="24"/>
          <w:szCs w:val="24"/>
        </w:rPr>
        <w:t xml:space="preserve"> грижа за възрастни хора и лица с увреждания – Компонент 2”</w:t>
      </w:r>
      <w:r w:rsidRPr="00791794">
        <w:rPr>
          <w:rFonts w:eastAsia="Calibri" w:cs="Arial"/>
          <w:bCs/>
        </w:rPr>
        <w:t xml:space="preserve"> </w:t>
      </w:r>
      <w:r w:rsidRPr="00791794">
        <w:rPr>
          <w:rFonts w:eastAsia="Calibri" w:cs="Arial"/>
          <w:bCs/>
          <w:sz w:val="24"/>
          <w:szCs w:val="24"/>
        </w:rPr>
        <w:t>по Оперативна програма „Развитие на Човешките ресурси“, като кандидат съгласно Споразумение</w:t>
      </w:r>
      <w:r w:rsidRPr="00791794">
        <w:rPr>
          <w:rFonts w:eastAsia="Calibri" w:cs="Arial"/>
          <w:bCs/>
        </w:rPr>
        <w:t xml:space="preserve"> </w:t>
      </w:r>
      <w:r w:rsidRPr="00791794">
        <w:rPr>
          <w:rFonts w:eastAsia="Calibri" w:cs="Arial"/>
          <w:bCs/>
          <w:sz w:val="24"/>
          <w:szCs w:val="24"/>
        </w:rPr>
        <w:t>между кандидат и партньор“ /</w:t>
      </w:r>
      <w:r w:rsidRPr="00791794">
        <w:rPr>
          <w:rFonts w:eastAsia="Calibri" w:cs="Arial"/>
          <w:b/>
          <w:bCs/>
          <w:sz w:val="24"/>
          <w:szCs w:val="24"/>
        </w:rPr>
        <w:t>Приложение III</w:t>
      </w:r>
      <w:r w:rsidRPr="00791794">
        <w:rPr>
          <w:rFonts w:eastAsia="Calibri" w:cs="Arial"/>
          <w:bCs/>
          <w:sz w:val="24"/>
          <w:szCs w:val="24"/>
        </w:rPr>
        <w:t xml:space="preserve"> от Условията за кандидатстване - пакет документи   „Документи за попълване“/</w:t>
      </w:r>
    </w:p>
    <w:p w:rsidR="00B10FD4" w:rsidRPr="00791794" w:rsidRDefault="00B10FD4" w:rsidP="00FF1724">
      <w:pPr>
        <w:pStyle w:val="3"/>
        <w:numPr>
          <w:ilvl w:val="0"/>
          <w:numId w:val="13"/>
        </w:numPr>
        <w:spacing w:line="360" w:lineRule="auto"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проект: „</w:t>
      </w:r>
      <w:r w:rsidRPr="00791794">
        <w:rPr>
          <w:rFonts w:cs="Arial"/>
          <w:bCs/>
          <w:sz w:val="24"/>
          <w:szCs w:val="24"/>
        </w:rPr>
        <w:t>СОЦИАЛНО ПОДПОМАГАНЕ НА НАСЕЛЕНИЕТО НА С. ХИТРИНО, ОБЛАСТ ШУМЕН, ЗА ПРЕОДОЛЯВАНЕ НА ПОСЛЕДСТВИЯТА ОТ ЖЕЛЕЗОПЪТНИЯ ИНЦИДЕНТ НА 10.12.2016 Г.</w:t>
      </w:r>
      <w:r w:rsidRPr="00791794">
        <w:rPr>
          <w:rFonts w:cs="Arial"/>
          <w:sz w:val="24"/>
          <w:szCs w:val="24"/>
        </w:rPr>
        <w:t>” Одобрява Протокол</w:t>
      </w:r>
      <w:r w:rsidRPr="00791794">
        <w:rPr>
          <w:rFonts w:cs="Arial"/>
          <w:sz w:val="24"/>
          <w:szCs w:val="24"/>
          <w:lang w:val="en-US"/>
        </w:rPr>
        <w:t xml:space="preserve"> </w:t>
      </w:r>
      <w:r w:rsidRPr="00791794">
        <w:rPr>
          <w:rFonts w:cs="Arial"/>
          <w:sz w:val="24"/>
          <w:szCs w:val="24"/>
        </w:rPr>
        <w:t>№</w:t>
      </w:r>
      <w:r w:rsidRPr="00791794">
        <w:rPr>
          <w:rFonts w:cs="Arial"/>
          <w:sz w:val="24"/>
          <w:szCs w:val="24"/>
          <w:lang w:val="en-US"/>
        </w:rPr>
        <w:t xml:space="preserve">76 </w:t>
      </w:r>
      <w:r w:rsidRPr="00791794">
        <w:rPr>
          <w:rFonts w:cs="Arial"/>
          <w:sz w:val="24"/>
          <w:szCs w:val="24"/>
        </w:rPr>
        <w:t xml:space="preserve">от </w:t>
      </w:r>
      <w:r w:rsidRPr="00791794">
        <w:rPr>
          <w:rFonts w:cs="Arial"/>
          <w:sz w:val="24"/>
          <w:szCs w:val="24"/>
          <w:lang w:val="en-US"/>
        </w:rPr>
        <w:t>13</w:t>
      </w:r>
      <w:r w:rsidRPr="00791794">
        <w:rPr>
          <w:rFonts w:cs="Arial"/>
          <w:sz w:val="24"/>
          <w:szCs w:val="24"/>
        </w:rPr>
        <w:t>.</w:t>
      </w:r>
      <w:r w:rsidRPr="00791794">
        <w:rPr>
          <w:rFonts w:cs="Arial"/>
          <w:sz w:val="24"/>
          <w:szCs w:val="24"/>
          <w:lang w:val="en-US"/>
        </w:rPr>
        <w:t>03</w:t>
      </w:r>
      <w:r w:rsidRPr="00791794">
        <w:rPr>
          <w:rFonts w:cs="Arial"/>
          <w:sz w:val="24"/>
          <w:szCs w:val="24"/>
        </w:rPr>
        <w:t>.201</w:t>
      </w:r>
      <w:r w:rsidRPr="00791794">
        <w:rPr>
          <w:rFonts w:cs="Arial"/>
          <w:sz w:val="24"/>
          <w:szCs w:val="24"/>
          <w:lang w:val="en-US"/>
        </w:rPr>
        <w:t>9</w:t>
      </w:r>
      <w:r w:rsidRPr="00791794">
        <w:rPr>
          <w:rFonts w:cs="Arial"/>
          <w:sz w:val="24"/>
          <w:szCs w:val="24"/>
        </w:rPr>
        <w:t>г.</w:t>
      </w:r>
      <w:r w:rsidRPr="00791794">
        <w:rPr>
          <w:rFonts w:cs="Arial"/>
          <w:sz w:val="24"/>
          <w:szCs w:val="24"/>
          <w:lang w:val="en-US"/>
        </w:rPr>
        <w:t xml:space="preserve">, </w:t>
      </w:r>
      <w:r w:rsidRPr="00791794">
        <w:rPr>
          <w:rFonts w:cs="Arial"/>
          <w:sz w:val="24"/>
          <w:szCs w:val="24"/>
        </w:rPr>
        <w:t>за изменение на Протокол №</w:t>
      </w:r>
      <w:r w:rsidRPr="00791794">
        <w:rPr>
          <w:rFonts w:cs="Arial"/>
          <w:sz w:val="24"/>
          <w:szCs w:val="24"/>
          <w:lang w:val="en-US"/>
        </w:rPr>
        <w:t>9</w:t>
      </w:r>
      <w:r w:rsidRPr="00791794">
        <w:rPr>
          <w:rFonts w:cs="Arial"/>
          <w:sz w:val="24"/>
          <w:szCs w:val="24"/>
        </w:rPr>
        <w:t xml:space="preserve"> от </w:t>
      </w:r>
      <w:r w:rsidRPr="00791794">
        <w:rPr>
          <w:rFonts w:cs="Arial"/>
          <w:sz w:val="24"/>
          <w:szCs w:val="24"/>
          <w:lang w:val="en-US"/>
        </w:rPr>
        <w:t>09.05.2017</w:t>
      </w:r>
      <w:r w:rsidRPr="00791794">
        <w:rPr>
          <w:rFonts w:cs="Arial"/>
          <w:sz w:val="24"/>
          <w:szCs w:val="24"/>
        </w:rPr>
        <w:t>г.</w:t>
      </w:r>
      <w:r w:rsidRPr="00791794">
        <w:rPr>
          <w:rFonts w:cs="Arial"/>
          <w:sz w:val="24"/>
          <w:szCs w:val="24"/>
          <w:lang w:val="en-US"/>
        </w:rPr>
        <w:t xml:space="preserve"> </w:t>
      </w:r>
      <w:r w:rsidRPr="00791794">
        <w:rPr>
          <w:rFonts w:cs="Arial"/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Заповед №РД – 439 от 27.12.2016г. на кмета на Община Хитрино.</w:t>
      </w:r>
    </w:p>
    <w:p w:rsidR="00B10FD4" w:rsidRPr="00791794" w:rsidRDefault="00B10FD4" w:rsidP="00FF1724">
      <w:pPr>
        <w:pStyle w:val="3"/>
        <w:numPr>
          <w:ilvl w:val="0"/>
          <w:numId w:val="13"/>
        </w:numPr>
        <w:spacing w:line="360" w:lineRule="auto"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„</w:t>
      </w:r>
      <w:r w:rsidRPr="00791794">
        <w:rPr>
          <w:rFonts w:cs="Arial"/>
          <w:bCs/>
          <w:sz w:val="24"/>
          <w:szCs w:val="24"/>
        </w:rPr>
        <w:t>СОЦИАЛНО ПОДПОМАГАНЕ НА НАСЕЛЕНИЕТО НА С. ХИТРИНО, ОБЛАСТ ШУМЕН, ЗА ПРЕОДОЛЯВАНЕ НА ПОСЛЕДСТВИЯТА ОТ ЖЕЛЕЗОПЪТНИЯ ИНЦИДЕНТ НА 10.12.2016 Г.</w:t>
      </w:r>
      <w:r w:rsidRPr="00791794">
        <w:rPr>
          <w:rFonts w:cs="Arial"/>
          <w:sz w:val="24"/>
          <w:szCs w:val="24"/>
        </w:rPr>
        <w:t>” Одобрява Протокол</w:t>
      </w:r>
      <w:r w:rsidRPr="00791794">
        <w:rPr>
          <w:rFonts w:cs="Arial"/>
          <w:sz w:val="24"/>
          <w:szCs w:val="24"/>
          <w:lang w:val="en-US"/>
        </w:rPr>
        <w:t xml:space="preserve"> </w:t>
      </w:r>
      <w:r w:rsidRPr="00791794">
        <w:rPr>
          <w:rFonts w:cs="Arial"/>
          <w:sz w:val="24"/>
          <w:szCs w:val="24"/>
        </w:rPr>
        <w:t>№</w:t>
      </w:r>
      <w:r w:rsidRPr="00791794">
        <w:rPr>
          <w:rFonts w:cs="Arial"/>
          <w:sz w:val="24"/>
          <w:szCs w:val="24"/>
          <w:lang w:val="en-US"/>
        </w:rPr>
        <w:t xml:space="preserve">77 </w:t>
      </w:r>
      <w:r w:rsidRPr="00791794">
        <w:rPr>
          <w:rFonts w:cs="Arial"/>
          <w:sz w:val="24"/>
          <w:szCs w:val="24"/>
        </w:rPr>
        <w:t xml:space="preserve">от </w:t>
      </w:r>
      <w:r w:rsidRPr="00791794">
        <w:rPr>
          <w:rFonts w:cs="Arial"/>
          <w:sz w:val="24"/>
          <w:szCs w:val="24"/>
          <w:lang w:val="en-US"/>
        </w:rPr>
        <w:t>13</w:t>
      </w:r>
      <w:r w:rsidRPr="00791794">
        <w:rPr>
          <w:rFonts w:cs="Arial"/>
          <w:sz w:val="24"/>
          <w:szCs w:val="24"/>
        </w:rPr>
        <w:t>.</w:t>
      </w:r>
      <w:r w:rsidRPr="00791794">
        <w:rPr>
          <w:rFonts w:cs="Arial"/>
          <w:sz w:val="24"/>
          <w:szCs w:val="24"/>
          <w:lang w:val="en-US"/>
        </w:rPr>
        <w:t>03</w:t>
      </w:r>
      <w:r w:rsidRPr="00791794">
        <w:rPr>
          <w:rFonts w:cs="Arial"/>
          <w:sz w:val="24"/>
          <w:szCs w:val="24"/>
        </w:rPr>
        <w:t>.201</w:t>
      </w:r>
      <w:r w:rsidRPr="00791794">
        <w:rPr>
          <w:rFonts w:cs="Arial"/>
          <w:sz w:val="24"/>
          <w:szCs w:val="24"/>
          <w:lang w:val="en-US"/>
        </w:rPr>
        <w:t>9</w:t>
      </w:r>
      <w:r w:rsidRPr="00791794">
        <w:rPr>
          <w:rFonts w:cs="Arial"/>
          <w:sz w:val="24"/>
          <w:szCs w:val="24"/>
        </w:rPr>
        <w:t>г.</w:t>
      </w:r>
      <w:r w:rsidRPr="00791794">
        <w:rPr>
          <w:rFonts w:cs="Arial"/>
          <w:sz w:val="24"/>
          <w:szCs w:val="24"/>
          <w:lang w:val="en-US"/>
        </w:rPr>
        <w:t xml:space="preserve">, </w:t>
      </w:r>
      <w:r w:rsidRPr="00791794">
        <w:rPr>
          <w:rFonts w:cs="Arial"/>
          <w:sz w:val="24"/>
          <w:szCs w:val="24"/>
        </w:rPr>
        <w:t xml:space="preserve">за изменение на Протокол № </w:t>
      </w:r>
      <w:r w:rsidRPr="00791794">
        <w:rPr>
          <w:rFonts w:cs="Arial"/>
          <w:sz w:val="24"/>
          <w:szCs w:val="24"/>
          <w:lang w:val="en-US"/>
        </w:rPr>
        <w:t xml:space="preserve">22 </w:t>
      </w:r>
      <w:r w:rsidRPr="00791794">
        <w:rPr>
          <w:rFonts w:cs="Arial"/>
          <w:sz w:val="24"/>
          <w:szCs w:val="24"/>
        </w:rPr>
        <w:t xml:space="preserve">от </w:t>
      </w:r>
      <w:r w:rsidRPr="00791794">
        <w:rPr>
          <w:rFonts w:cs="Arial"/>
          <w:sz w:val="24"/>
          <w:szCs w:val="24"/>
          <w:lang w:val="en-US"/>
        </w:rPr>
        <w:t>31</w:t>
      </w:r>
      <w:r w:rsidRPr="00791794">
        <w:rPr>
          <w:rFonts w:cs="Arial"/>
          <w:sz w:val="24"/>
          <w:szCs w:val="24"/>
        </w:rPr>
        <w:t>.0</w:t>
      </w:r>
      <w:r w:rsidRPr="00791794">
        <w:rPr>
          <w:rFonts w:cs="Arial"/>
          <w:sz w:val="24"/>
          <w:szCs w:val="24"/>
          <w:lang w:val="en-US"/>
        </w:rPr>
        <w:t>7</w:t>
      </w:r>
      <w:r w:rsidRPr="00791794">
        <w:rPr>
          <w:rFonts w:cs="Arial"/>
          <w:sz w:val="24"/>
          <w:szCs w:val="24"/>
        </w:rPr>
        <w:t>.201</w:t>
      </w:r>
      <w:r w:rsidRPr="00791794">
        <w:rPr>
          <w:rFonts w:cs="Arial"/>
          <w:sz w:val="24"/>
          <w:szCs w:val="24"/>
          <w:lang w:val="en-US"/>
        </w:rPr>
        <w:t>7</w:t>
      </w:r>
      <w:r w:rsidRPr="00791794">
        <w:rPr>
          <w:rFonts w:cs="Arial"/>
          <w:sz w:val="24"/>
          <w:szCs w:val="24"/>
        </w:rPr>
        <w:t xml:space="preserve"> г</w:t>
      </w:r>
      <w:r w:rsidRPr="00791794">
        <w:rPr>
          <w:rFonts w:cs="Arial"/>
          <w:sz w:val="24"/>
          <w:szCs w:val="24"/>
          <w:lang w:val="en-US"/>
        </w:rPr>
        <w:t xml:space="preserve">. </w:t>
      </w:r>
      <w:r w:rsidRPr="00791794">
        <w:rPr>
          <w:rFonts w:cs="Arial"/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</w:t>
      </w:r>
      <w:bookmarkStart w:id="0" w:name="_GoBack"/>
      <w:bookmarkEnd w:id="0"/>
      <w:r w:rsidRPr="00791794">
        <w:rPr>
          <w:rFonts w:cs="Arial"/>
          <w:sz w:val="24"/>
          <w:szCs w:val="24"/>
        </w:rPr>
        <w:t>овед №РД – 439 от 27.12.2016г. на кмета на Община Хитрино.</w:t>
      </w:r>
    </w:p>
    <w:p w:rsidR="00840424" w:rsidRPr="00791794" w:rsidRDefault="00840424" w:rsidP="00FF1724">
      <w:pPr>
        <w:pStyle w:val="3"/>
        <w:numPr>
          <w:ilvl w:val="0"/>
          <w:numId w:val="13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791794">
        <w:rPr>
          <w:rFonts w:cs="Arial"/>
          <w:sz w:val="24"/>
          <w:szCs w:val="24"/>
        </w:rPr>
        <w:t>„</w:t>
      </w:r>
      <w:r w:rsidRPr="00791794">
        <w:rPr>
          <w:rFonts w:cs="Arial"/>
          <w:bCs/>
          <w:sz w:val="24"/>
          <w:szCs w:val="24"/>
        </w:rPr>
        <w:t>СОЦИАЛНО ПОДПОМАГАНЕ НА НАСЕЛЕНИЕТО НА С. ХИТРИНО, ОБЛАСТ ШУМЕН, ЗА ПРЕОДОЛЯВАНЕ НА ПОСЛЕДСТВИЯТА ОТ ЖЕЛЕЗОПЪТНИЯ ИНЦИДЕНТ НА 10.12.2016 Г.</w:t>
      </w:r>
      <w:r w:rsidRPr="00791794">
        <w:rPr>
          <w:rFonts w:cs="Arial"/>
          <w:sz w:val="24"/>
          <w:szCs w:val="24"/>
        </w:rPr>
        <w:t xml:space="preserve">” </w:t>
      </w:r>
    </w:p>
    <w:p w:rsidR="00840424" w:rsidRPr="00791794" w:rsidRDefault="00840424" w:rsidP="00840424">
      <w:pPr>
        <w:pStyle w:val="3"/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Одобрява Протокол</w:t>
      </w:r>
      <w:r w:rsidRPr="00791794">
        <w:rPr>
          <w:rFonts w:cs="Arial"/>
          <w:sz w:val="24"/>
          <w:szCs w:val="24"/>
          <w:lang w:val="en-US"/>
        </w:rPr>
        <w:t xml:space="preserve"> </w:t>
      </w:r>
      <w:r w:rsidRPr="00791794">
        <w:rPr>
          <w:rFonts w:cs="Arial"/>
          <w:sz w:val="24"/>
          <w:szCs w:val="24"/>
        </w:rPr>
        <w:t>№</w:t>
      </w:r>
      <w:r w:rsidRPr="00791794">
        <w:rPr>
          <w:rFonts w:cs="Arial"/>
          <w:sz w:val="24"/>
          <w:szCs w:val="24"/>
          <w:lang w:val="en-US"/>
        </w:rPr>
        <w:t xml:space="preserve">78 </w:t>
      </w:r>
      <w:r w:rsidRPr="00791794">
        <w:rPr>
          <w:rFonts w:cs="Arial"/>
          <w:sz w:val="24"/>
          <w:szCs w:val="24"/>
        </w:rPr>
        <w:t xml:space="preserve">от </w:t>
      </w:r>
      <w:r w:rsidRPr="00791794">
        <w:rPr>
          <w:rFonts w:cs="Arial"/>
          <w:sz w:val="24"/>
          <w:szCs w:val="24"/>
          <w:lang w:val="en-US"/>
        </w:rPr>
        <w:t>13</w:t>
      </w:r>
      <w:r w:rsidRPr="00791794">
        <w:rPr>
          <w:rFonts w:cs="Arial"/>
          <w:sz w:val="24"/>
          <w:szCs w:val="24"/>
        </w:rPr>
        <w:t>.</w:t>
      </w:r>
      <w:r w:rsidRPr="00791794">
        <w:rPr>
          <w:rFonts w:cs="Arial"/>
          <w:sz w:val="24"/>
          <w:szCs w:val="24"/>
          <w:lang w:val="en-US"/>
        </w:rPr>
        <w:t>03</w:t>
      </w:r>
      <w:r w:rsidRPr="00791794">
        <w:rPr>
          <w:rFonts w:cs="Arial"/>
          <w:sz w:val="24"/>
          <w:szCs w:val="24"/>
        </w:rPr>
        <w:t>.201</w:t>
      </w:r>
      <w:r w:rsidRPr="00791794">
        <w:rPr>
          <w:rFonts w:cs="Arial"/>
          <w:sz w:val="24"/>
          <w:szCs w:val="24"/>
          <w:lang w:val="en-US"/>
        </w:rPr>
        <w:t>9</w:t>
      </w:r>
      <w:r w:rsidRPr="00791794">
        <w:rPr>
          <w:rFonts w:cs="Arial"/>
          <w:sz w:val="24"/>
          <w:szCs w:val="24"/>
        </w:rPr>
        <w:t>г.</w:t>
      </w:r>
      <w:r w:rsidRPr="00791794">
        <w:rPr>
          <w:rFonts w:cs="Arial"/>
          <w:sz w:val="24"/>
          <w:szCs w:val="24"/>
          <w:lang w:val="en-US"/>
        </w:rPr>
        <w:t xml:space="preserve">, </w:t>
      </w:r>
      <w:r w:rsidRPr="00791794">
        <w:rPr>
          <w:rFonts w:cs="Arial"/>
          <w:sz w:val="24"/>
          <w:szCs w:val="24"/>
        </w:rPr>
        <w:t>за изменение на Протокол № 18 от 08.08.2017г.</w:t>
      </w:r>
      <w:r w:rsidRPr="00791794">
        <w:rPr>
          <w:rFonts w:cs="Arial"/>
          <w:sz w:val="24"/>
          <w:szCs w:val="24"/>
          <w:lang w:val="en-US"/>
        </w:rPr>
        <w:t xml:space="preserve"> </w:t>
      </w:r>
      <w:r w:rsidRPr="00791794">
        <w:rPr>
          <w:rFonts w:cs="Arial"/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Заповед № РД – 439 от 27.12.2016 г. на кмета на Община Хитрино.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lastRenderedPageBreak/>
        <w:t>изпълнение на проект ”Социално подпомагане на населението но село Хитрино, област Шумен, за преодоляване на последствията от железопътния инцидент на 10.12.2016г.”, одобряване на Протокол №79 от 07.06.2019г.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i/>
          <w:sz w:val="24"/>
          <w:szCs w:val="24"/>
        </w:rPr>
      </w:pPr>
      <w:r w:rsidRPr="00791794">
        <w:rPr>
          <w:rFonts w:cs="Arial"/>
          <w:sz w:val="24"/>
          <w:szCs w:val="24"/>
        </w:rPr>
        <w:t>изпълнение на проект ”Социално подпомагане на населението но село Хитрино, област Шумен, за преодоляване на последствията от железопътния инцидент на 10.12.2016г.”, одобряване на Протокол №80 от 07.06.2019г.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изпълнение на проект ”Социално подпомагане на населението но село Хитрино, област Шумен, за преодоляване на последствията от железопътния инцидент на 10.12.2016г.”, одобряване на Протокол № 81 от 07.06.2019г.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Предложение за учредяване на </w:t>
      </w:r>
      <w:proofErr w:type="spellStart"/>
      <w:r w:rsidRPr="00791794">
        <w:rPr>
          <w:rFonts w:cs="Arial"/>
          <w:sz w:val="24"/>
          <w:szCs w:val="24"/>
        </w:rPr>
        <w:t>сервитут</w:t>
      </w:r>
      <w:proofErr w:type="spellEnd"/>
      <w:r w:rsidRPr="00791794">
        <w:rPr>
          <w:rFonts w:cs="Arial"/>
          <w:sz w:val="24"/>
          <w:szCs w:val="24"/>
        </w:rPr>
        <w:t xml:space="preserve"> – право на прокарване и изграждане на линейни енергийни обекти, преминаване и извършване на ремонтни дейности и ограничаване в ползването на поземлени имоти, в полза на „</w:t>
      </w:r>
      <w:proofErr w:type="spellStart"/>
      <w:r w:rsidRPr="00791794">
        <w:rPr>
          <w:rFonts w:cs="Arial"/>
          <w:sz w:val="24"/>
          <w:szCs w:val="24"/>
        </w:rPr>
        <w:t>Булгартрансгаз</w:t>
      </w:r>
      <w:proofErr w:type="spellEnd"/>
      <w:r w:rsidRPr="00791794">
        <w:rPr>
          <w:rFonts w:cs="Arial"/>
          <w:sz w:val="24"/>
          <w:szCs w:val="24"/>
        </w:rPr>
        <w:t xml:space="preserve">” ЕАД гр. София за обект: „Разширяване на </w:t>
      </w:r>
      <w:proofErr w:type="spellStart"/>
      <w:r w:rsidRPr="00791794">
        <w:rPr>
          <w:rFonts w:cs="Arial"/>
          <w:sz w:val="24"/>
          <w:szCs w:val="24"/>
        </w:rPr>
        <w:t>газопреносната</w:t>
      </w:r>
      <w:proofErr w:type="spellEnd"/>
      <w:r w:rsidRPr="00791794">
        <w:rPr>
          <w:rFonts w:cs="Arial"/>
          <w:sz w:val="24"/>
          <w:szCs w:val="24"/>
        </w:rPr>
        <w:t xml:space="preserve"> инфраструктура на „</w:t>
      </w:r>
      <w:proofErr w:type="spellStart"/>
      <w:r w:rsidRPr="00791794">
        <w:rPr>
          <w:rFonts w:cs="Arial"/>
          <w:sz w:val="24"/>
          <w:szCs w:val="24"/>
        </w:rPr>
        <w:t>Булгартрансгаз</w:t>
      </w:r>
      <w:proofErr w:type="spellEnd"/>
      <w:r w:rsidRPr="00791794">
        <w:rPr>
          <w:rFonts w:cs="Arial"/>
          <w:sz w:val="24"/>
          <w:szCs w:val="24"/>
        </w:rPr>
        <w:t>” ЕАД паралелно на северния (магистрален) газопровод до българо-сръбската граница”, за право на прокарване и изграждане на линейни енергийни обекти през имоти публична общинска собственост – пасища, мери.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Предложение за учредяване на </w:t>
      </w:r>
      <w:proofErr w:type="spellStart"/>
      <w:r w:rsidRPr="00791794">
        <w:rPr>
          <w:rFonts w:cs="Arial"/>
          <w:sz w:val="24"/>
          <w:szCs w:val="24"/>
        </w:rPr>
        <w:t>сервитут</w:t>
      </w:r>
      <w:proofErr w:type="spellEnd"/>
      <w:r w:rsidRPr="00791794">
        <w:rPr>
          <w:rFonts w:cs="Arial"/>
          <w:sz w:val="24"/>
          <w:szCs w:val="24"/>
        </w:rPr>
        <w:t xml:space="preserve"> – право на прокарване и изграждане на линейни енергийни обекти, преминаване и извършване на ремонтни дейности и ограничаване в ползването на поземлени имоти, в полза на „</w:t>
      </w:r>
      <w:proofErr w:type="spellStart"/>
      <w:r w:rsidRPr="00791794">
        <w:rPr>
          <w:rFonts w:cs="Arial"/>
          <w:sz w:val="24"/>
          <w:szCs w:val="24"/>
        </w:rPr>
        <w:t>Булгартрансгаз</w:t>
      </w:r>
      <w:proofErr w:type="spellEnd"/>
      <w:r w:rsidRPr="00791794">
        <w:rPr>
          <w:rFonts w:cs="Arial"/>
          <w:sz w:val="24"/>
          <w:szCs w:val="24"/>
        </w:rPr>
        <w:t xml:space="preserve">” ЕАД гр. София за обект: „Разширяване на </w:t>
      </w:r>
      <w:proofErr w:type="spellStart"/>
      <w:r w:rsidRPr="00791794">
        <w:rPr>
          <w:rFonts w:cs="Arial"/>
          <w:sz w:val="24"/>
          <w:szCs w:val="24"/>
        </w:rPr>
        <w:t>газопреносната</w:t>
      </w:r>
      <w:proofErr w:type="spellEnd"/>
      <w:r w:rsidRPr="00791794">
        <w:rPr>
          <w:rFonts w:cs="Arial"/>
          <w:sz w:val="24"/>
          <w:szCs w:val="24"/>
        </w:rPr>
        <w:t xml:space="preserve"> инфраструктура на „</w:t>
      </w:r>
      <w:proofErr w:type="spellStart"/>
      <w:r w:rsidRPr="00791794">
        <w:rPr>
          <w:rFonts w:cs="Arial"/>
          <w:sz w:val="24"/>
          <w:szCs w:val="24"/>
        </w:rPr>
        <w:t>Булгартрансгаз</w:t>
      </w:r>
      <w:proofErr w:type="spellEnd"/>
      <w:r w:rsidRPr="00791794">
        <w:rPr>
          <w:rFonts w:cs="Arial"/>
          <w:sz w:val="24"/>
          <w:szCs w:val="24"/>
        </w:rPr>
        <w:t>” ЕАД паралелно на северния (магистрален) газопровод до българо-сръбската граница”, за право на прокарване и изграждане на линейни енергийни обекти през имоти частна общинска собственост – посевни площи и гори.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Предложение за учредяване на </w:t>
      </w:r>
      <w:proofErr w:type="spellStart"/>
      <w:r w:rsidRPr="00791794">
        <w:rPr>
          <w:rFonts w:cs="Arial"/>
          <w:sz w:val="24"/>
          <w:szCs w:val="24"/>
        </w:rPr>
        <w:t>сервитут</w:t>
      </w:r>
      <w:proofErr w:type="spellEnd"/>
      <w:r w:rsidRPr="00791794">
        <w:rPr>
          <w:rFonts w:cs="Arial"/>
          <w:sz w:val="24"/>
          <w:szCs w:val="24"/>
        </w:rPr>
        <w:t xml:space="preserve"> – право на прокарване и изграждане на линейни енергийни обекти, преминаване и извършване на ремонтни дейности и ограничаване в ползването на поземлени имоти, в полза на „</w:t>
      </w:r>
      <w:proofErr w:type="spellStart"/>
      <w:r w:rsidRPr="00791794">
        <w:rPr>
          <w:rFonts w:cs="Arial"/>
          <w:sz w:val="24"/>
          <w:szCs w:val="24"/>
        </w:rPr>
        <w:t>Булгартрансгаз</w:t>
      </w:r>
      <w:proofErr w:type="spellEnd"/>
      <w:r w:rsidRPr="00791794">
        <w:rPr>
          <w:rFonts w:cs="Arial"/>
          <w:sz w:val="24"/>
          <w:szCs w:val="24"/>
        </w:rPr>
        <w:t xml:space="preserve">” ЕАД гр. София за обект: „Разширяване на </w:t>
      </w:r>
      <w:proofErr w:type="spellStart"/>
      <w:r w:rsidRPr="00791794">
        <w:rPr>
          <w:rFonts w:cs="Arial"/>
          <w:sz w:val="24"/>
          <w:szCs w:val="24"/>
        </w:rPr>
        <w:t>газопреносната</w:t>
      </w:r>
      <w:proofErr w:type="spellEnd"/>
      <w:r w:rsidRPr="00791794">
        <w:rPr>
          <w:rFonts w:cs="Arial"/>
          <w:sz w:val="24"/>
          <w:szCs w:val="24"/>
        </w:rPr>
        <w:t xml:space="preserve"> инфраструктура на „</w:t>
      </w:r>
      <w:proofErr w:type="spellStart"/>
      <w:r w:rsidRPr="00791794">
        <w:rPr>
          <w:rFonts w:cs="Arial"/>
          <w:sz w:val="24"/>
          <w:szCs w:val="24"/>
        </w:rPr>
        <w:t>Булгартрансгаз</w:t>
      </w:r>
      <w:proofErr w:type="spellEnd"/>
      <w:r w:rsidRPr="00791794">
        <w:rPr>
          <w:rFonts w:cs="Arial"/>
          <w:sz w:val="24"/>
          <w:szCs w:val="24"/>
        </w:rPr>
        <w:t>” ЕАД паралелно на северния (магистрален) газопровод до българо-сръбската граница”, за право на прокарване и изграждане на линейни енергийни обекти през публична общинска собственост – полски пътища.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Даване на съгласие за прекратяване съсобствеността по отношение на поземлени имоти, общинска собственост, върху които е изградена 9-та жп линия Русе-Каспичан, във връзка с отстраняване на допуснати грешки в Картата на възстановената собственост на землищата с. Висока поляна, с. Байково, с. Добри Войниково, с. Сливак, с. Каменяк, с. Тимарево, община Хитрино.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27/07/2/0/00932 от 14.08.2018 г. мярка 7.2. за проект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 xml:space="preserve">Запис на заповед от Община Хитрино в полза на ДФ „Земеделие”,  обезпечаваща плащане на ДДС след извършено авансово плащане по Договор № </w:t>
      </w:r>
      <w:r w:rsidRPr="00791794">
        <w:rPr>
          <w:rFonts w:cs="Arial"/>
          <w:sz w:val="24"/>
          <w:szCs w:val="24"/>
        </w:rPr>
        <w:lastRenderedPageBreak/>
        <w:t>27/07/2/0/00932 от 14.08.2018 г. мярка 7.2. за проект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27/07/2/0/00933 от 30.08.2018 г. по мярка 7.2. за проект „Устойчив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обезпечаваща плащане на ДДС след извършено авансово плащане по Договор № 27/07/2/0/00933 от 30.08.2018 г. по мярка 7.2. проект „Устойчив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27/07/2/0/00934 от 14.08.2018 г. по мярка 7.2. за проект „Обновление на с.Хитрино, община Хитрино, чрез реконструкция и рехабилитация на уличната мрежа”,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обезпечаваща плащане на ДДС след авансово плащане по Договор № 27/07/2/0/00934 от 14.08.2018 г. по мярка 7.2. за проект „Обновление на с.Хитрино, община Хитрино, чрез реконструкция и рехабилитация на уличната мрежа”,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27/07/2/0/00935 от 14.08.2018 г. по мярка 7.2. проект „Създаване на подобрена среда за живот на населението, чрез реконструкция и рехабилитация на уличната мрежа на с.Хитрино,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обезпечаваща плащане на ДДС след извършено авансово плащане  по Договор № 27/07/2/0/00935 от 14.08.2018 г. по мярка 7.2. проект „Създаване на подобрена среда за живот на населението, чрез реконструкция и рехабилитация на уличната мрежа на с.Хитрино,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27/07/2/0/00939 от 30.08.2018 г. по мярка 7.2. за проект „Повишаване качеството на живот и създаването на оптимална жизнена среда, чрез реконструкция на водопроводна мрежа на с.Хитрино,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lastRenderedPageBreak/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обезпечаваща плащане на ДДС след извършено авансово плащане  по Договор № 27/07/2/0/00939 от 30.08.2018 г. по мярка 7.2. за проект „Повишаване качеството на живот и създаването на оптимална жизнена среда, чрез реконструкция на водопроводна мрежа на с.Хитрино,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27/07/2/0/00941 от 14.08.2018 г. мярка 7.2. за проект „Постигане на социално равенство, обществено здраве и осигуряване на качествена жизнена среда, чрез реконструкция на част от водоснабдителна система на с.Хитрино”,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обезпечаваща плащане на ДДС след извършено авансово плащане  по Договор № 27/07/2/0/00941 от 14.08.2018 г. мярка 7.2. за проект „Постигане на социално равенство, обществено здраве и осигуряване на качествена жизнена среда, чрез реконструкция на част от водоснабдителна система на с.Хитрино”,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 xml:space="preserve">Запис на заповед от Община Хитрино в полза на ДФ „Земеделие”, обезпечаващ авансово плащане по Договор № 27/07/2/0/00942 от 18.05.2018 г. мярка 7.2. за проект „Подобряване достъпа до общински услуги чрез извършване на основен ремонт и </w:t>
      </w:r>
      <w:proofErr w:type="spellStart"/>
      <w:r w:rsidRPr="00791794">
        <w:rPr>
          <w:rFonts w:cs="Arial"/>
          <w:sz w:val="24"/>
          <w:szCs w:val="24"/>
        </w:rPr>
        <w:t>енергоефективна</w:t>
      </w:r>
      <w:proofErr w:type="spellEnd"/>
      <w:r w:rsidRPr="00791794">
        <w:rPr>
          <w:rFonts w:cs="Arial"/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Pr="00791794">
        <w:rPr>
          <w:rFonts w:cs="Arial"/>
          <w:sz w:val="24"/>
          <w:szCs w:val="24"/>
        </w:rPr>
        <w:t>находящи</w:t>
      </w:r>
      <w:proofErr w:type="spellEnd"/>
      <w:r w:rsidRPr="00791794">
        <w:rPr>
          <w:rFonts w:cs="Arial"/>
          <w:sz w:val="24"/>
          <w:szCs w:val="24"/>
        </w:rPr>
        <w:t xml:space="preserve"> се в село Хитрино, община Хитрино”, сключен между община Хитрино и ДФ „Земеделие”.</w:t>
      </w:r>
    </w:p>
    <w:p w:rsidR="00840424" w:rsidRPr="00791794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</w:t>
      </w:r>
      <w:r w:rsidRPr="00791794">
        <w:rPr>
          <w:rFonts w:cs="Arial"/>
          <w:b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t xml:space="preserve">Запис на заповед от Община Хитрино в полза на ДФ „Земеделие”, обезпечаваща авансово плащане на ДДС след извършено авансово плащане по Договор № 27/07/2/0/00942 от 18.05.2018 г. мярка 7.2. за проект „Подобряване достъпа до общински услуги чрез извършване на основен ремонт и </w:t>
      </w:r>
      <w:proofErr w:type="spellStart"/>
      <w:r w:rsidRPr="00791794">
        <w:rPr>
          <w:rFonts w:cs="Arial"/>
          <w:sz w:val="24"/>
          <w:szCs w:val="24"/>
        </w:rPr>
        <w:t>енергоефективна</w:t>
      </w:r>
      <w:proofErr w:type="spellEnd"/>
      <w:r w:rsidRPr="00791794">
        <w:rPr>
          <w:rFonts w:cs="Arial"/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Pr="00791794">
        <w:rPr>
          <w:rFonts w:cs="Arial"/>
          <w:sz w:val="24"/>
          <w:szCs w:val="24"/>
        </w:rPr>
        <w:t>находящи</w:t>
      </w:r>
      <w:proofErr w:type="spellEnd"/>
      <w:r w:rsidRPr="00791794">
        <w:rPr>
          <w:rFonts w:cs="Arial"/>
          <w:sz w:val="24"/>
          <w:szCs w:val="24"/>
        </w:rPr>
        <w:t xml:space="preserve"> се в село Хитрино,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авансово плащане по Договор № 27/07/2/0/00936 от 14.08.2018 година по мярка 7.2 за Проект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27/07/2/0/00936 от 14.08.2018 година по мярка 7.2 за Проект „Осигуряване на равен достъп до основни услуги и мобилност на работната сила, чрез реконструкция и </w:t>
      </w:r>
      <w:r w:rsidRPr="00791794">
        <w:rPr>
          <w:rFonts w:cs="Arial"/>
          <w:sz w:val="24"/>
          <w:szCs w:val="24"/>
        </w:rPr>
        <w:lastRenderedPageBreak/>
        <w:t>рехабилитация на общински пътища в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авансово плащане по Договор № 27/07/2/0/00937 от 16.11.2017 година по мярка 7.2 за Проект „Светлина за нов живот, чрез изграждане, реконструкция и обновление на улично осветление в с.Хитрино,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27/07/2/0/00937 от 16.11.2017 година по мярка 7.2 за Проект „Светлина за нов живот, чрез изграждане, реконструкция и обновление на улично осветление в с.Хитрино,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авансово плащане по Договор № 27/07/2/0/00938 от 21.03.2018 година по мярка 7.2 за Проект 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27/07/2/0/00938 от 21.03.2018 година по мярка 7.2 за Проект 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27/07/2/0/00940 от 04.12.2017 година по мярка 7.2 за Проект „Осигуряване на привлекателна образователна инфраструктура, чрез основен ремонт, </w:t>
      </w:r>
      <w:proofErr w:type="spellStart"/>
      <w:r w:rsidRPr="00791794">
        <w:rPr>
          <w:rFonts w:cs="Arial"/>
          <w:sz w:val="24"/>
          <w:szCs w:val="24"/>
        </w:rPr>
        <w:t>енергоефективна</w:t>
      </w:r>
      <w:proofErr w:type="spellEnd"/>
      <w:r w:rsidRPr="00791794">
        <w:rPr>
          <w:rFonts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27/07/2/0/00940 от 04.12.2017 година по мярка 7.2 за Проект „Осигуряване на привлекателна образователна инфраструктура, чрез основен ремонт, </w:t>
      </w:r>
      <w:proofErr w:type="spellStart"/>
      <w:r w:rsidRPr="00791794">
        <w:rPr>
          <w:rFonts w:cs="Arial"/>
          <w:sz w:val="24"/>
          <w:szCs w:val="24"/>
        </w:rPr>
        <w:t>енергоефективна</w:t>
      </w:r>
      <w:proofErr w:type="spellEnd"/>
      <w:r w:rsidRPr="00791794">
        <w:rPr>
          <w:rFonts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27/07/2/0/00943 от 29.06.2018 година по мярка 7.2 за Проект „Подобряване на енергийната ефективност на сгради, общинска собственост, чрез извършване на основен ремонт и </w:t>
      </w:r>
      <w:proofErr w:type="spellStart"/>
      <w:r w:rsidRPr="00791794">
        <w:rPr>
          <w:rFonts w:cs="Arial"/>
          <w:sz w:val="24"/>
          <w:szCs w:val="24"/>
        </w:rPr>
        <w:t>енергоефективна</w:t>
      </w:r>
      <w:proofErr w:type="spellEnd"/>
      <w:r w:rsidRPr="00791794">
        <w:rPr>
          <w:rFonts w:cs="Arial"/>
          <w:sz w:val="24"/>
          <w:szCs w:val="24"/>
        </w:rPr>
        <w:t xml:space="preserve"> </w:t>
      </w:r>
      <w:r w:rsidRPr="00791794">
        <w:rPr>
          <w:rFonts w:cs="Arial"/>
          <w:sz w:val="24"/>
          <w:szCs w:val="24"/>
        </w:rPr>
        <w:lastRenderedPageBreak/>
        <w:t>рехабилитация на сградата на младежкия дом и административната сграда на общинска служба земеделие и гори в село Хитрино, община Хитрино”, сключен между община Хитрино и ДФ „Земеделие”.</w:t>
      </w:r>
    </w:p>
    <w:p w:rsidR="00E710AA" w:rsidRPr="00791794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27/07/2/0/00943 от 29.06.2018 година по мярка 7.2 за Проект „Подобряване на енергийната ефективност на сгради, общинска собственост, чрез извършване на основен ремонт и </w:t>
      </w:r>
      <w:proofErr w:type="spellStart"/>
      <w:r w:rsidRPr="00791794">
        <w:rPr>
          <w:rFonts w:cs="Arial"/>
          <w:sz w:val="24"/>
          <w:szCs w:val="24"/>
        </w:rPr>
        <w:t>енергоефективна</w:t>
      </w:r>
      <w:proofErr w:type="spellEnd"/>
      <w:r w:rsidRPr="00791794">
        <w:rPr>
          <w:rFonts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Хитрино”, сключен между община Хитрино и ДФ „Земеделие”.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b/>
          <w:sz w:val="24"/>
          <w:szCs w:val="24"/>
        </w:rPr>
      </w:pPr>
      <w:r w:rsidRPr="00791794">
        <w:rPr>
          <w:rFonts w:cs="Arial"/>
          <w:b/>
          <w:sz w:val="24"/>
          <w:szCs w:val="24"/>
        </w:rPr>
        <w:t>РАЗПОРЕЖДАНЕ С ИМОТИ:</w:t>
      </w:r>
    </w:p>
    <w:p w:rsidR="00E710AA" w:rsidRPr="00791794" w:rsidRDefault="00E710AA" w:rsidP="00E710A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Даване на съгласие за сключване на предварителен договор за прехвърляне на собственост по чл.15, ал.3 и ал.5 от ЗУТ между община Хитрино, представлявана от кмета Нуридин Басри Исмаил и Валентин Василев Върбанов.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Даване на съгласие за промяна предназначението на общински имот от публична в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Трем, ул.”Аврора” № 51, община Хитрино, област Шумен.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Байково</w:t>
      </w:r>
      <w:r w:rsidRPr="00791794">
        <w:rPr>
          <w:rFonts w:cs="Arial"/>
          <w:sz w:val="24"/>
          <w:szCs w:val="24"/>
        </w:rPr>
        <w:t>, представляващ УПИ XIV- детска градина и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Близнаци</w:t>
      </w:r>
      <w:r w:rsidRPr="00791794">
        <w:rPr>
          <w:rFonts w:cs="Arial"/>
          <w:sz w:val="24"/>
          <w:szCs w:val="24"/>
        </w:rPr>
        <w:t>, представляващ УПИ XIV- детска градина и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Върбак</w:t>
      </w:r>
      <w:r w:rsidRPr="00791794">
        <w:rPr>
          <w:rFonts w:cs="Arial"/>
          <w:sz w:val="24"/>
          <w:szCs w:val="24"/>
        </w:rPr>
        <w:t xml:space="preserve">, във връзка с чл.35, ал.1 от ЗОС. 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Висока поляна</w:t>
      </w:r>
      <w:r w:rsidRPr="00791794">
        <w:rPr>
          <w:rFonts w:cs="Arial"/>
          <w:sz w:val="24"/>
          <w:szCs w:val="24"/>
        </w:rPr>
        <w:t xml:space="preserve">, община Хитрино на собственика на законно построени сгради в имота. 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Добри Войниково</w:t>
      </w:r>
      <w:r w:rsidRPr="00791794">
        <w:rPr>
          <w:rFonts w:cs="Arial"/>
          <w:sz w:val="24"/>
          <w:szCs w:val="24"/>
        </w:rPr>
        <w:t>, община Хитрино,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Длъжко</w:t>
      </w:r>
      <w:r w:rsidRPr="00791794">
        <w:rPr>
          <w:rFonts w:cs="Arial"/>
          <w:sz w:val="24"/>
          <w:szCs w:val="24"/>
        </w:rPr>
        <w:t>, община Хитрино, представляващ УПИ II- училище и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Единаковци</w:t>
      </w:r>
      <w:r w:rsidRPr="00791794">
        <w:rPr>
          <w:rFonts w:cs="Arial"/>
          <w:sz w:val="24"/>
          <w:szCs w:val="24"/>
        </w:rPr>
        <w:t>, община Хитрино, представляващ УПИ XIV- детска градина и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имот- частна общинска собственост, имот № 0170031 по КВС в землището на село </w:t>
      </w:r>
      <w:r w:rsidRPr="00791794">
        <w:rPr>
          <w:rFonts w:cs="Arial"/>
          <w:b/>
          <w:sz w:val="24"/>
          <w:szCs w:val="24"/>
        </w:rPr>
        <w:t>Живково</w:t>
      </w:r>
      <w:r w:rsidRPr="00791794">
        <w:rPr>
          <w:rFonts w:cs="Arial"/>
          <w:sz w:val="24"/>
          <w:szCs w:val="24"/>
        </w:rPr>
        <w:t>, ЕКАТТЕ 29341, община Хитрино, област Шумен,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Звегор</w:t>
      </w:r>
      <w:r w:rsidRPr="00791794">
        <w:rPr>
          <w:rFonts w:cs="Arial"/>
          <w:sz w:val="24"/>
          <w:szCs w:val="24"/>
        </w:rPr>
        <w:t>, община Хитрино, представляващ УПИ I-баня и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Развигорово</w:t>
      </w:r>
      <w:r w:rsidRPr="00791794">
        <w:rPr>
          <w:rFonts w:cs="Arial"/>
          <w:sz w:val="24"/>
          <w:szCs w:val="24"/>
        </w:rPr>
        <w:t>, община Хитрино, представляващ УПИ XIV- детска градина,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Становец</w:t>
      </w:r>
      <w:r w:rsidRPr="00791794">
        <w:rPr>
          <w:rFonts w:cs="Arial"/>
          <w:sz w:val="24"/>
          <w:szCs w:val="24"/>
        </w:rPr>
        <w:t>, община Хитрино, представляващ УПИ I- 119 училищен двор,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lastRenderedPageBreak/>
        <w:t xml:space="preserve">Продажба на поземлен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Студеница</w:t>
      </w:r>
      <w:r w:rsidRPr="00791794">
        <w:rPr>
          <w:rFonts w:cs="Arial"/>
          <w:sz w:val="24"/>
          <w:szCs w:val="24"/>
        </w:rPr>
        <w:t>, община Хитрино, представляващ УПИ XIV- фурна,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поземлен имоти-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Тервел</w:t>
      </w:r>
      <w:r w:rsidRPr="00791794">
        <w:rPr>
          <w:rFonts w:cs="Arial"/>
          <w:sz w:val="24"/>
          <w:szCs w:val="24"/>
        </w:rPr>
        <w:t>, представляващ Сграда- „Ловен кантон”, построен в имот № 000427,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Тимарево</w:t>
      </w:r>
      <w:r w:rsidRPr="00791794">
        <w:rPr>
          <w:rFonts w:cs="Arial"/>
          <w:sz w:val="24"/>
          <w:szCs w:val="24"/>
        </w:rPr>
        <w:t xml:space="preserve">, община Хитрино, представляващ УПИ VII- за училище, във връзка с чл.35, ал.1 от ЗОС.                                                               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 w:rsidRPr="00791794">
        <w:rPr>
          <w:rFonts w:cs="Arial"/>
          <w:sz w:val="24"/>
          <w:szCs w:val="24"/>
        </w:rPr>
        <w:t>находящ</w:t>
      </w:r>
      <w:proofErr w:type="spellEnd"/>
      <w:r w:rsidRPr="00791794">
        <w:rPr>
          <w:rFonts w:cs="Arial"/>
          <w:sz w:val="24"/>
          <w:szCs w:val="24"/>
        </w:rPr>
        <w:t xml:space="preserve"> се в село </w:t>
      </w:r>
      <w:r w:rsidRPr="00791794">
        <w:rPr>
          <w:rFonts w:cs="Arial"/>
          <w:b/>
          <w:sz w:val="24"/>
          <w:szCs w:val="24"/>
        </w:rPr>
        <w:t>Трем</w:t>
      </w:r>
      <w:r w:rsidRPr="00791794">
        <w:rPr>
          <w:rFonts w:cs="Arial"/>
          <w:sz w:val="24"/>
          <w:szCs w:val="24"/>
        </w:rPr>
        <w:t>, община Хитрино, представляващ УПИ II- общежитие, във връзка с чл.35, ал.1 от ЗОС.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Приемане на Общинска програма за закрила на детето в община Хитрино за 2019 година.</w:t>
      </w:r>
    </w:p>
    <w:p w:rsidR="0084042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Приемане на Годишен план за действие за 2020 година по изпълнение на стратегията за развитие на социалните услуги в община Хитрино през 2016-2020 година.</w:t>
      </w:r>
    </w:p>
    <w:p w:rsidR="00B10FD4" w:rsidRPr="00791794" w:rsidRDefault="00840424" w:rsidP="0084042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91794">
        <w:rPr>
          <w:rFonts w:cs="Arial"/>
          <w:sz w:val="24"/>
          <w:szCs w:val="24"/>
        </w:rPr>
        <w:t>Докладна записка от г-н Илхан Ахмед- зам.кмет на община Хитрино за отпускане на еднократна финансова помощ на Ахмед Мехмед Назиф от с.Тимарево.</w:t>
      </w:r>
    </w:p>
    <w:p w:rsidR="00142CE3" w:rsidRPr="00791794" w:rsidRDefault="00142CE3" w:rsidP="00840424">
      <w:pPr>
        <w:ind w:firstLine="720"/>
        <w:contextualSpacing/>
        <w:jc w:val="both"/>
        <w:rPr>
          <w:rFonts w:cs="Arial"/>
          <w:sz w:val="24"/>
          <w:szCs w:val="24"/>
        </w:rPr>
      </w:pPr>
    </w:p>
    <w:p w:rsidR="00E5451D" w:rsidRPr="00791794" w:rsidRDefault="00E5451D" w:rsidP="000D7F38">
      <w:pPr>
        <w:shd w:val="clear" w:color="auto" w:fill="FFFFFF"/>
        <w:spacing w:before="150" w:after="100" w:afterAutospacing="1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ПРИДОБИВАНЕ, УПРАВЛЕНИЕ И РАЗПОРЕЖДАНЕ С ОБЩИНСКО ИМУЩЕСТВО:</w:t>
      </w:r>
    </w:p>
    <w:p w:rsidR="00E5451D" w:rsidRPr="00791794" w:rsidRDefault="00FF1724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Приемане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Програма за управление и разпореждане с им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оти-общинска собственост за 2019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г.;</w:t>
      </w:r>
    </w:p>
    <w:p w:rsidR="000D7F38" w:rsidRPr="00791794" w:rsidRDefault="00FF1724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Отчет за 2018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г. за състоянието на общинската собственост и резултатите от нейното управление </w:t>
      </w:r>
    </w:p>
    <w:p w:rsidR="00E5451D" w:rsidRPr="00791794" w:rsidRDefault="00ED5059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Продажба на общински имоти – 16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решения;</w:t>
      </w:r>
    </w:p>
    <w:p w:rsidR="00EF23EA" w:rsidRPr="00791794" w:rsidRDefault="00EF23EA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Предоставяне под наем земите от общинския поземлен фонд и отдаването им под наем.</w:t>
      </w:r>
    </w:p>
    <w:p w:rsidR="00E5451D" w:rsidRPr="00791794" w:rsidRDefault="00E5451D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Предоставяне на ползването на пасищата, мерит</w:t>
      </w:r>
      <w:r w:rsidR="00ED5059" w:rsidRPr="00791794">
        <w:rPr>
          <w:rFonts w:eastAsia="Times New Roman" w:cs="Arial"/>
          <w:color w:val="565656"/>
          <w:sz w:val="24"/>
          <w:szCs w:val="24"/>
          <w:lang w:eastAsia="bg-BG"/>
        </w:rPr>
        <w:t>е и ливадите за стопанската 2019/2020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г.;</w:t>
      </w:r>
    </w:p>
    <w:p w:rsidR="00E5451D" w:rsidRPr="00791794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ДРУЖЕСТВА</w:t>
      </w:r>
      <w:r w:rsidR="00C14D88"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Pr="00791794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Провеждане на редовно заседание на Общото събрание на Асоциацията по 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ВиК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на обособената територия, обслужвана от „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ВиК-Шумен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“ ООД;</w:t>
      </w:r>
    </w:p>
    <w:p w:rsidR="00E5451D" w:rsidRPr="00791794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Провеждане на общо събрание на 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съдружниците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на „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ВиК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- Шумен“ ООД, гр. Шумен;</w:t>
      </w:r>
    </w:p>
    <w:p w:rsidR="00E5451D" w:rsidRPr="00791794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Провеждане на извънредно общо събрание на акционерите на „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Многопрофилна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болница за активно лечение – Шумен“ АД, гр. Шумен;</w:t>
      </w:r>
    </w:p>
    <w:p w:rsidR="00E5451D" w:rsidRPr="00791794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lastRenderedPageBreak/>
        <w:t>Провеждане на редовно общо събрание на акционерите на „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Многопрофилна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болница за активно лечение – Шумен“ АД, гр. Шумен;</w:t>
      </w:r>
    </w:p>
    <w:p w:rsidR="00E5451D" w:rsidRPr="00791794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БЮДЖЕТ И ФИНАНСИ:</w:t>
      </w:r>
    </w:p>
    <w:p w:rsidR="00E5451D" w:rsidRPr="00791794" w:rsidRDefault="00130AE8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Приемане бюджета на община Хитрино</w:t>
      </w:r>
      <w:r w:rsidR="00ED5059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за 2019</w:t>
      </w:r>
      <w:r w:rsidR="00E5451D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г.;</w:t>
      </w:r>
    </w:p>
    <w:p w:rsidR="00E5451D" w:rsidRPr="00791794" w:rsidRDefault="00E5451D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План-сметка за необходимите разходи съгласно чл. 66 от Закона за местни данъци и такси;</w:t>
      </w:r>
    </w:p>
    <w:p w:rsidR="00E5451D" w:rsidRPr="00791794" w:rsidRDefault="00E5451D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Приемане на бюджетн</w:t>
      </w:r>
      <w:r w:rsidR="00130AE8" w:rsidRPr="00791794">
        <w:rPr>
          <w:rFonts w:eastAsia="Times New Roman" w:cs="Arial"/>
          <w:color w:val="565656"/>
          <w:sz w:val="24"/>
          <w:szCs w:val="24"/>
          <w:lang w:eastAsia="bg-BG"/>
        </w:rPr>
        <w:t>а прогноза на Община Хитрино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за периода 2019 г.-2021 г. в частта за местните дейности;</w:t>
      </w:r>
      <w:r w:rsidR="002A4F5A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Приемане на актуализация на бюджетната прогноза.</w:t>
      </w:r>
    </w:p>
    <w:p w:rsidR="00E53C9E" w:rsidRPr="00791794" w:rsidRDefault="00E53C9E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Актуализации на бюджета;</w:t>
      </w:r>
    </w:p>
    <w:p w:rsidR="00E53C9E" w:rsidRPr="00791794" w:rsidRDefault="00E53C9E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Трансформиране на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на община Хитрино;</w:t>
      </w:r>
    </w:p>
    <w:p w:rsidR="00250E64" w:rsidRPr="00791794" w:rsidRDefault="00250E64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Годишен отчет за изпълнение на бюджета и на сметките за средства от Европейск</w:t>
      </w:r>
      <w:r w:rsidR="00ED5059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ия съюз за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2018година на община Хитрино</w:t>
      </w:r>
      <w:r w:rsidR="002A4F5A" w:rsidRPr="00791794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2A4F5A" w:rsidRPr="00791794" w:rsidRDefault="002A4F5A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Одобряване на извършените разходи за командировки на кмета на община Хитрино и председателя на Общински съвет Хитрино;</w:t>
      </w:r>
    </w:p>
    <w:p w:rsidR="00E5451D" w:rsidRPr="00791794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КУЛТУРА:</w:t>
      </w:r>
    </w:p>
    <w:p w:rsidR="00E5451D" w:rsidRPr="00791794" w:rsidRDefault="00C94859" w:rsidP="00C94859">
      <w:pPr>
        <w:numPr>
          <w:ilvl w:val="0"/>
          <w:numId w:val="6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Приемане на Програма за развитие на читалищната дейност на територията на община Хитрино</w:t>
      </w:r>
      <w:r w:rsidR="003E367B" w:rsidRPr="00791794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E5451D" w:rsidRPr="00791794" w:rsidRDefault="00ED5059" w:rsidP="00EF4F84">
      <w:pPr>
        <w:numPr>
          <w:ilvl w:val="0"/>
          <w:numId w:val="6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Годишен доклад за 2018</w:t>
      </w:r>
      <w:r w:rsidR="000E7C4A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година за наблюдение на изпълнението на общински план за развитие на община Хитрино за периода 2014-2020 година.</w:t>
      </w:r>
    </w:p>
    <w:p w:rsidR="00B66029" w:rsidRPr="00791794" w:rsidRDefault="00B66029" w:rsidP="00B66029">
      <w:pPr>
        <w:shd w:val="clear" w:color="auto" w:fill="FFFFFF"/>
        <w:spacing w:before="150" w:after="100" w:afterAutospacing="1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B66029" w:rsidRPr="00791794" w:rsidRDefault="00B66029" w:rsidP="00B66029">
      <w:pPr>
        <w:shd w:val="clear" w:color="auto" w:fill="FFFFFF"/>
        <w:spacing w:before="150" w:after="100" w:afterAutospacing="1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E5451D" w:rsidRPr="00791794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ЗДРАВЕОПАЗВАНЕ, СОЦИАЛНИ ДЕЙНОСТИ:</w:t>
      </w:r>
    </w:p>
    <w:p w:rsidR="00E5451D" w:rsidRPr="00791794" w:rsidRDefault="00E5451D" w:rsidP="00EB014C">
      <w:pPr>
        <w:numPr>
          <w:ilvl w:val="0"/>
          <w:numId w:val="7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Приемане на доклад за изпълнение на Годишен план за разви</w:t>
      </w:r>
      <w:r w:rsidR="00ED5059" w:rsidRPr="00791794">
        <w:rPr>
          <w:rFonts w:eastAsia="Times New Roman" w:cs="Arial"/>
          <w:color w:val="565656"/>
          <w:sz w:val="24"/>
          <w:szCs w:val="24"/>
          <w:lang w:eastAsia="bg-BG"/>
        </w:rPr>
        <w:t>тие на социалните услуги за 2018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г. и приемане на Годишен план за развитие на социалните услуги за 2019 г.;</w:t>
      </w:r>
    </w:p>
    <w:p w:rsidR="00E5451D" w:rsidRPr="00791794" w:rsidRDefault="00E5451D" w:rsidP="00EB014C">
      <w:pPr>
        <w:numPr>
          <w:ilvl w:val="0"/>
          <w:numId w:val="7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Приемане на Общинска прогр</w:t>
      </w:r>
      <w:r w:rsidR="00ED5059" w:rsidRPr="00791794">
        <w:rPr>
          <w:rFonts w:eastAsia="Times New Roman" w:cs="Arial"/>
          <w:color w:val="565656"/>
          <w:sz w:val="24"/>
          <w:szCs w:val="24"/>
          <w:lang w:eastAsia="bg-BG"/>
        </w:rPr>
        <w:t>ама за закрила на детето за 2019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г.;</w:t>
      </w:r>
    </w:p>
    <w:p w:rsidR="00ED5059" w:rsidRPr="00791794" w:rsidRDefault="003E367B" w:rsidP="00E5451D">
      <w:pPr>
        <w:numPr>
          <w:ilvl w:val="0"/>
          <w:numId w:val="7"/>
        </w:numPr>
        <w:shd w:val="clear" w:color="auto" w:fill="FFFFFF"/>
        <w:spacing w:before="150" w:after="36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Отпускане на еднократна финансова помощ</w:t>
      </w:r>
      <w:r w:rsidR="00ED5059" w:rsidRPr="00791794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E5451D" w:rsidRPr="00791794" w:rsidRDefault="00E5451D" w:rsidP="00ED5059">
      <w:pPr>
        <w:shd w:val="clear" w:color="auto" w:fill="FFFFFF"/>
        <w:spacing w:before="150" w:after="36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lastRenderedPageBreak/>
        <w:t>ОБРАЗОВАНИЕ, МЛАДЕЖКИ ДЕЙНОСТИ И СПОРТ:</w:t>
      </w:r>
    </w:p>
    <w:p w:rsidR="00E5451D" w:rsidRPr="00791794" w:rsidRDefault="00E5451D" w:rsidP="00796835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Приемане на Общински план за 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младежта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796835" w:rsidRPr="00791794" w:rsidRDefault="00796835" w:rsidP="00796835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Приемане отчета за дейността на Местната комисия за борба с противообществените прояви на малолетни и непълнолетни на територията на община Хитрино</w:t>
      </w:r>
      <w:r w:rsidR="00C94859" w:rsidRPr="00791794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E5451D" w:rsidRPr="00791794" w:rsidRDefault="00C94859" w:rsidP="000E7C4A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Утвърждаване структурата на </w:t>
      </w:r>
      <w:r w:rsidR="00B66029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образователната мрежа на </w:t>
      </w:r>
      <w:proofErr w:type="spellStart"/>
      <w:r w:rsidR="00B66029" w:rsidRPr="00791794">
        <w:rPr>
          <w:rFonts w:eastAsia="Times New Roman" w:cs="Arial"/>
          <w:color w:val="565656"/>
          <w:sz w:val="24"/>
          <w:szCs w:val="24"/>
          <w:lang w:eastAsia="bg-BG"/>
        </w:rPr>
        <w:t>учебно-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възпипателните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заведения на територията на</w:t>
      </w:r>
      <w:r w:rsidR="00ED5059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община Хитрино за учебната 2019/2020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година.</w:t>
      </w:r>
    </w:p>
    <w:p w:rsidR="000E7C4A" w:rsidRPr="00791794" w:rsidRDefault="00E5451D" w:rsidP="000E7C4A">
      <w:pPr>
        <w:shd w:val="clear" w:color="auto" w:fill="FFFFFF"/>
        <w:spacing w:after="360" w:line="360" w:lineRule="atLeast"/>
        <w:rPr>
          <w:rFonts w:eastAsia="Times New Roman" w:cs="Arial"/>
          <w:b/>
          <w:bCs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УСТРОЙСТВО</w:t>
      </w:r>
      <w:r w:rsidR="000E7C4A"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 xml:space="preserve"> НА ТЕРИТОРИЯТА И </w:t>
      </w:r>
      <w:r w:rsidRPr="00791794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 xml:space="preserve">ЕКОЛОГИЯ </w:t>
      </w:r>
    </w:p>
    <w:p w:rsidR="000E7C4A" w:rsidRPr="00791794" w:rsidRDefault="000E7C4A" w:rsidP="004D52AA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Отчет за изпълнение на Програмата за управление на отпадъците;</w:t>
      </w:r>
    </w:p>
    <w:p w:rsidR="003E367B" w:rsidRPr="00791794" w:rsidRDefault="003E367B" w:rsidP="004D52AA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Отчет за изпълнение на Плана за действие към „Програма за опазване на околната среда на община Хитрино за периода 2016-2020 година.</w:t>
      </w:r>
    </w:p>
    <w:p w:rsidR="00E5451D" w:rsidRPr="00791794" w:rsidRDefault="00E5451D" w:rsidP="003E4F5B">
      <w:pPr>
        <w:shd w:val="clear" w:color="auto" w:fill="FFFFFF"/>
        <w:spacing w:before="150" w:after="100" w:afterAutospacing="1" w:line="360" w:lineRule="atLeast"/>
        <w:ind w:firstLine="708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За отчетният период няма върнати за н</w:t>
      </w:r>
      <w:r w:rsidR="006B24B6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ово обсъждане решения. Постъпи един 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протес</w:t>
      </w:r>
      <w:r w:rsidR="006B24B6" w:rsidRPr="00791794">
        <w:rPr>
          <w:rFonts w:eastAsia="Times New Roman" w:cs="Arial"/>
          <w:color w:val="565656"/>
          <w:sz w:val="24"/>
          <w:szCs w:val="24"/>
          <w:lang w:eastAsia="bg-BG"/>
        </w:rPr>
        <w:t>т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от Окръжна пр</w:t>
      </w:r>
      <w:r w:rsidR="006B24B6" w:rsidRPr="00791794">
        <w:rPr>
          <w:rFonts w:eastAsia="Times New Roman" w:cs="Arial"/>
          <w:color w:val="565656"/>
          <w:sz w:val="24"/>
          <w:szCs w:val="24"/>
          <w:lang w:eastAsia="bg-BG"/>
        </w:rPr>
        <w:t>окуратура Шумен срещу разпоредби от Наредбата за</w:t>
      </w:r>
      <w:r w:rsidR="001C2D48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D574B0" w:rsidRPr="00791794">
        <w:rPr>
          <w:rFonts w:eastAsia="Times New Roman" w:cs="Arial"/>
          <w:color w:val="565656"/>
          <w:sz w:val="24"/>
          <w:szCs w:val="24"/>
          <w:lang w:eastAsia="bg-BG"/>
        </w:rPr>
        <w:t>отпадъците. Общинският съвет ги</w:t>
      </w:r>
      <w:r w:rsidR="003E4F5B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D574B0" w:rsidRPr="00791794">
        <w:rPr>
          <w:rFonts w:eastAsia="Times New Roman" w:cs="Arial"/>
          <w:color w:val="565656"/>
          <w:sz w:val="24"/>
          <w:szCs w:val="24"/>
          <w:lang w:eastAsia="bg-BG"/>
        </w:rPr>
        <w:t>обсъди</w:t>
      </w:r>
      <w:r w:rsidR="006B24B6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1C2D48"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и </w:t>
      </w:r>
      <w:r w:rsidR="00C3418D">
        <w:rPr>
          <w:rFonts w:eastAsia="Times New Roman" w:cs="Arial"/>
          <w:color w:val="565656"/>
          <w:sz w:val="24"/>
          <w:szCs w:val="24"/>
          <w:lang w:eastAsia="bg-BG"/>
        </w:rPr>
        <w:t xml:space="preserve">направи </w:t>
      </w:r>
      <w:r w:rsidR="003E4F5B" w:rsidRPr="00791794">
        <w:rPr>
          <w:rFonts w:eastAsia="Times New Roman" w:cs="Arial"/>
          <w:color w:val="565656"/>
          <w:sz w:val="24"/>
          <w:szCs w:val="24"/>
          <w:lang w:eastAsia="bg-BG"/>
        </w:rPr>
        <w:t>из</w:t>
      </w:r>
      <w:r w:rsidR="00D574B0" w:rsidRPr="00791794">
        <w:rPr>
          <w:rFonts w:eastAsia="Times New Roman" w:cs="Arial"/>
          <w:color w:val="565656"/>
          <w:sz w:val="24"/>
          <w:szCs w:val="24"/>
          <w:lang w:eastAsia="bg-BG"/>
        </w:rPr>
        <w:t>мен</w:t>
      </w:r>
      <w:r w:rsidR="00C3418D">
        <w:rPr>
          <w:rFonts w:eastAsia="Times New Roman" w:cs="Arial"/>
          <w:color w:val="565656"/>
          <w:sz w:val="24"/>
          <w:szCs w:val="24"/>
          <w:lang w:eastAsia="bg-BG"/>
        </w:rPr>
        <w:t>ението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.</w:t>
      </w:r>
      <w:r w:rsidR="00D25B41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</w:p>
    <w:p w:rsidR="00E5451D" w:rsidRPr="00791794" w:rsidRDefault="00E5451D" w:rsidP="006B24B6">
      <w:pPr>
        <w:shd w:val="clear" w:color="auto" w:fill="FFFFFF"/>
        <w:spacing w:after="360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В изпълнение на чл. 27, ал. 6 от ЗМСМА предоставям настоящия отчет за сведение на общинските 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съветници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, на кмета на общината и общинска администрация, на областния управител</w:t>
      </w:r>
      <w:r w:rsidR="006B24B6" w:rsidRPr="00791794">
        <w:rPr>
          <w:rFonts w:eastAsia="Times New Roman" w:cs="Arial"/>
          <w:color w:val="565656"/>
          <w:sz w:val="24"/>
          <w:szCs w:val="24"/>
          <w:lang w:eastAsia="bg-BG"/>
        </w:rPr>
        <w:t>, както и на гражданите на община Хитрино</w:t>
      </w: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3E4F5B" w:rsidRPr="00791794" w:rsidRDefault="00791794" w:rsidP="006B24B6">
      <w:pPr>
        <w:shd w:val="clear" w:color="auto" w:fill="FFFFFF"/>
        <w:spacing w:after="360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Настоящият отчет е разгледан от Общински съвет Хитрино, на заседанието му, проведено на 24.09.2019 година по точка 11 от Протокол № 6 на Общински съвет Хитрино, област Шумен.</w:t>
      </w:r>
    </w:p>
    <w:p w:rsidR="00791794" w:rsidRPr="00791794" w:rsidRDefault="00791794" w:rsidP="00791794">
      <w:pPr>
        <w:shd w:val="clear" w:color="auto" w:fill="FFFFFF"/>
        <w:spacing w:after="360" w:line="360" w:lineRule="atLeast"/>
        <w:ind w:left="4956"/>
        <w:contextualSpacing/>
        <w:jc w:val="both"/>
        <w:rPr>
          <w:rFonts w:eastAsia="Times New Roman" w:cs="Arial"/>
          <w:b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color w:val="565656"/>
          <w:sz w:val="24"/>
          <w:szCs w:val="24"/>
          <w:lang w:eastAsia="bg-BG"/>
        </w:rPr>
        <w:t>МУСТАФА АХМЕД:</w:t>
      </w:r>
    </w:p>
    <w:p w:rsidR="00791794" w:rsidRPr="00791794" w:rsidRDefault="00791794" w:rsidP="00791794">
      <w:pPr>
        <w:shd w:val="clear" w:color="auto" w:fill="FFFFFF"/>
        <w:spacing w:after="360" w:line="360" w:lineRule="atLeast"/>
        <w:ind w:left="4956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ПРЕДСЕДАТЕЛ НА 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ОбС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- ХИТРИНО</w:t>
      </w:r>
    </w:p>
    <w:p w:rsidR="00791794" w:rsidRPr="00791794" w:rsidRDefault="00791794" w:rsidP="00791794">
      <w:pPr>
        <w:shd w:val="clear" w:color="auto" w:fill="FFFFFF"/>
        <w:spacing w:after="360" w:line="360" w:lineRule="atLeast"/>
        <w:ind w:left="4956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791794" w:rsidRPr="00791794" w:rsidRDefault="00791794" w:rsidP="00791794">
      <w:pPr>
        <w:shd w:val="clear" w:color="auto" w:fill="FFFFFF"/>
        <w:spacing w:after="360" w:line="360" w:lineRule="atLeast"/>
        <w:ind w:left="4956"/>
        <w:contextualSpacing/>
        <w:jc w:val="both"/>
        <w:rPr>
          <w:rFonts w:eastAsia="Times New Roman" w:cs="Arial"/>
          <w:b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b/>
          <w:color w:val="565656"/>
          <w:sz w:val="24"/>
          <w:szCs w:val="24"/>
          <w:lang w:eastAsia="bg-BG"/>
        </w:rPr>
        <w:t>НЕВЯНКА ТОДЕВА:</w:t>
      </w:r>
    </w:p>
    <w:p w:rsidR="00791794" w:rsidRPr="00791794" w:rsidRDefault="00791794" w:rsidP="00791794">
      <w:pPr>
        <w:shd w:val="clear" w:color="auto" w:fill="FFFFFF"/>
        <w:spacing w:after="360" w:line="360" w:lineRule="atLeast"/>
        <w:ind w:left="4956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ПРОТОКОЛИСТ НА </w:t>
      </w:r>
      <w:proofErr w:type="spellStart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>ОбС</w:t>
      </w:r>
      <w:proofErr w:type="spellEnd"/>
      <w:r w:rsidRPr="00791794">
        <w:rPr>
          <w:rFonts w:eastAsia="Times New Roman" w:cs="Arial"/>
          <w:color w:val="565656"/>
          <w:sz w:val="24"/>
          <w:szCs w:val="24"/>
          <w:lang w:eastAsia="bg-BG"/>
        </w:rPr>
        <w:t xml:space="preserve"> ХИТРИНО</w:t>
      </w:r>
    </w:p>
    <w:sectPr w:rsidR="00791794" w:rsidRPr="00791794" w:rsidSect="00281C39"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14" w:rsidRDefault="00F32B14" w:rsidP="004801CA">
      <w:pPr>
        <w:spacing w:after="0" w:line="240" w:lineRule="auto"/>
      </w:pPr>
      <w:r>
        <w:separator/>
      </w:r>
    </w:p>
  </w:endnote>
  <w:endnote w:type="continuationSeparator" w:id="0">
    <w:p w:rsidR="00F32B14" w:rsidRDefault="00F32B14" w:rsidP="0048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832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A03C26" w:rsidRDefault="00A03C26">
            <w:pPr>
              <w:pStyle w:val="a9"/>
              <w:jc w:val="right"/>
            </w:pPr>
            <w:r>
              <w:t xml:space="preserve">Страница </w:t>
            </w:r>
            <w:r w:rsidR="00D675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757E">
              <w:rPr>
                <w:b/>
                <w:sz w:val="24"/>
                <w:szCs w:val="24"/>
              </w:rPr>
              <w:fldChar w:fldCharType="separate"/>
            </w:r>
            <w:r w:rsidR="00C3418D">
              <w:rPr>
                <w:b/>
                <w:noProof/>
              </w:rPr>
              <w:t>11</w:t>
            </w:r>
            <w:r w:rsidR="00D6757E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D675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757E">
              <w:rPr>
                <w:b/>
                <w:sz w:val="24"/>
                <w:szCs w:val="24"/>
              </w:rPr>
              <w:fldChar w:fldCharType="separate"/>
            </w:r>
            <w:r w:rsidR="00C3418D">
              <w:rPr>
                <w:b/>
                <w:noProof/>
              </w:rPr>
              <w:t>11</w:t>
            </w:r>
            <w:r w:rsidR="00D6757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3C26" w:rsidRDefault="00A03C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14" w:rsidRDefault="00F32B14" w:rsidP="004801CA">
      <w:pPr>
        <w:spacing w:after="0" w:line="240" w:lineRule="auto"/>
      </w:pPr>
      <w:r>
        <w:separator/>
      </w:r>
    </w:p>
  </w:footnote>
  <w:footnote w:type="continuationSeparator" w:id="0">
    <w:p w:rsidR="00F32B14" w:rsidRDefault="00F32B14" w:rsidP="0048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2C"/>
    <w:multiLevelType w:val="hybridMultilevel"/>
    <w:tmpl w:val="569639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C5CB6"/>
    <w:multiLevelType w:val="multilevel"/>
    <w:tmpl w:val="006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2C62C2"/>
    <w:multiLevelType w:val="multilevel"/>
    <w:tmpl w:val="E7B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854D8"/>
    <w:multiLevelType w:val="multilevel"/>
    <w:tmpl w:val="468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28134B"/>
    <w:multiLevelType w:val="multilevel"/>
    <w:tmpl w:val="923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851138"/>
    <w:multiLevelType w:val="multilevel"/>
    <w:tmpl w:val="6BF6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667738"/>
    <w:multiLevelType w:val="multilevel"/>
    <w:tmpl w:val="EB86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987E4F"/>
    <w:multiLevelType w:val="multilevel"/>
    <w:tmpl w:val="FB4E9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>
    <w:nsid w:val="59C118A7"/>
    <w:multiLevelType w:val="multilevel"/>
    <w:tmpl w:val="FF0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E953C0"/>
    <w:multiLevelType w:val="hybridMultilevel"/>
    <w:tmpl w:val="7EF62EB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ADB24D0"/>
    <w:multiLevelType w:val="hybridMultilevel"/>
    <w:tmpl w:val="07161F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25B4D"/>
    <w:multiLevelType w:val="hybridMultilevel"/>
    <w:tmpl w:val="50843AC2"/>
    <w:lvl w:ilvl="0" w:tplc="3606E92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24CDF"/>
    <w:multiLevelType w:val="multilevel"/>
    <w:tmpl w:val="744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6F1200"/>
    <w:multiLevelType w:val="hybridMultilevel"/>
    <w:tmpl w:val="7108AD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A20AE"/>
    <w:multiLevelType w:val="multilevel"/>
    <w:tmpl w:val="D31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14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51D"/>
    <w:rsid w:val="0003386E"/>
    <w:rsid w:val="000C4164"/>
    <w:rsid w:val="000D4A55"/>
    <w:rsid w:val="000D7F38"/>
    <w:rsid w:val="000E7C4A"/>
    <w:rsid w:val="0011080C"/>
    <w:rsid w:val="00130AE8"/>
    <w:rsid w:val="00142CE3"/>
    <w:rsid w:val="00161E39"/>
    <w:rsid w:val="001C2D48"/>
    <w:rsid w:val="0024698C"/>
    <w:rsid w:val="00250E64"/>
    <w:rsid w:val="002565AA"/>
    <w:rsid w:val="00281C39"/>
    <w:rsid w:val="002A4F5A"/>
    <w:rsid w:val="002B4DC2"/>
    <w:rsid w:val="0031634C"/>
    <w:rsid w:val="00326149"/>
    <w:rsid w:val="00356DB0"/>
    <w:rsid w:val="00361F53"/>
    <w:rsid w:val="0038227F"/>
    <w:rsid w:val="003D13D2"/>
    <w:rsid w:val="003E367B"/>
    <w:rsid w:val="003E4F5B"/>
    <w:rsid w:val="004514AA"/>
    <w:rsid w:val="004801CA"/>
    <w:rsid w:val="004B51EF"/>
    <w:rsid w:val="004D1CB8"/>
    <w:rsid w:val="004D52AA"/>
    <w:rsid w:val="004E643E"/>
    <w:rsid w:val="004E6598"/>
    <w:rsid w:val="00511E89"/>
    <w:rsid w:val="005172C3"/>
    <w:rsid w:val="00555241"/>
    <w:rsid w:val="00561333"/>
    <w:rsid w:val="00584239"/>
    <w:rsid w:val="005A0A1B"/>
    <w:rsid w:val="005C764D"/>
    <w:rsid w:val="005F1859"/>
    <w:rsid w:val="006046D6"/>
    <w:rsid w:val="006070B1"/>
    <w:rsid w:val="006207FC"/>
    <w:rsid w:val="0068161F"/>
    <w:rsid w:val="006B24B6"/>
    <w:rsid w:val="006C47E7"/>
    <w:rsid w:val="00775208"/>
    <w:rsid w:val="00791794"/>
    <w:rsid w:val="007918AE"/>
    <w:rsid w:val="00796835"/>
    <w:rsid w:val="007A4DA2"/>
    <w:rsid w:val="008045F5"/>
    <w:rsid w:val="00805F54"/>
    <w:rsid w:val="008214E1"/>
    <w:rsid w:val="00840424"/>
    <w:rsid w:val="008449ED"/>
    <w:rsid w:val="00896ADE"/>
    <w:rsid w:val="009052D2"/>
    <w:rsid w:val="00930C76"/>
    <w:rsid w:val="00946041"/>
    <w:rsid w:val="00986BDF"/>
    <w:rsid w:val="009933E9"/>
    <w:rsid w:val="009B4DA9"/>
    <w:rsid w:val="009E695B"/>
    <w:rsid w:val="00A03C26"/>
    <w:rsid w:val="00A379BC"/>
    <w:rsid w:val="00A568EF"/>
    <w:rsid w:val="00AE29FB"/>
    <w:rsid w:val="00B10FD4"/>
    <w:rsid w:val="00B21168"/>
    <w:rsid w:val="00B66029"/>
    <w:rsid w:val="00B7222F"/>
    <w:rsid w:val="00B90278"/>
    <w:rsid w:val="00BA5A32"/>
    <w:rsid w:val="00C0464E"/>
    <w:rsid w:val="00C14D88"/>
    <w:rsid w:val="00C3418D"/>
    <w:rsid w:val="00C7116A"/>
    <w:rsid w:val="00C83FC3"/>
    <w:rsid w:val="00C94859"/>
    <w:rsid w:val="00CA75A9"/>
    <w:rsid w:val="00CC4C8D"/>
    <w:rsid w:val="00D16867"/>
    <w:rsid w:val="00D25B41"/>
    <w:rsid w:val="00D44E27"/>
    <w:rsid w:val="00D574B0"/>
    <w:rsid w:val="00D6757E"/>
    <w:rsid w:val="00D804E4"/>
    <w:rsid w:val="00D916B0"/>
    <w:rsid w:val="00D93A4C"/>
    <w:rsid w:val="00DB797D"/>
    <w:rsid w:val="00DF62DB"/>
    <w:rsid w:val="00E1179E"/>
    <w:rsid w:val="00E53C9E"/>
    <w:rsid w:val="00E5451D"/>
    <w:rsid w:val="00E625B8"/>
    <w:rsid w:val="00E710AA"/>
    <w:rsid w:val="00EB014C"/>
    <w:rsid w:val="00EB7CA7"/>
    <w:rsid w:val="00ED5059"/>
    <w:rsid w:val="00EF23EA"/>
    <w:rsid w:val="00EF3834"/>
    <w:rsid w:val="00EF4F84"/>
    <w:rsid w:val="00F07454"/>
    <w:rsid w:val="00F23814"/>
    <w:rsid w:val="00F24C50"/>
    <w:rsid w:val="00F32B14"/>
    <w:rsid w:val="00FA4911"/>
    <w:rsid w:val="00FE293A"/>
    <w:rsid w:val="00FF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51D"/>
    <w:rPr>
      <w:b/>
      <w:bCs/>
    </w:rPr>
  </w:style>
  <w:style w:type="paragraph" w:styleId="a4">
    <w:name w:val="Normal (Web)"/>
    <w:basedOn w:val="a"/>
    <w:uiPriority w:val="99"/>
    <w:unhideWhenUsed/>
    <w:rsid w:val="00E5451D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5">
    <w:name w:val="Table Grid"/>
    <w:basedOn w:val="a1"/>
    <w:uiPriority w:val="59"/>
    <w:rsid w:val="00C0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604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8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4801CA"/>
  </w:style>
  <w:style w:type="paragraph" w:styleId="a9">
    <w:name w:val="footer"/>
    <w:basedOn w:val="a"/>
    <w:link w:val="aa"/>
    <w:uiPriority w:val="99"/>
    <w:unhideWhenUsed/>
    <w:rsid w:val="0048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801CA"/>
  </w:style>
  <w:style w:type="paragraph" w:styleId="ab">
    <w:name w:val="Balloon Text"/>
    <w:basedOn w:val="a"/>
    <w:link w:val="ac"/>
    <w:uiPriority w:val="99"/>
    <w:semiHidden/>
    <w:unhideWhenUsed/>
    <w:rsid w:val="006C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C47E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B10FD4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B10FD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72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9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01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6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0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9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DA12-B051-4EED-BA7F-54AF145F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2019-10-02T12:48:00Z</cp:lastPrinted>
  <dcterms:created xsi:type="dcterms:W3CDTF">2018-12-12T12:47:00Z</dcterms:created>
  <dcterms:modified xsi:type="dcterms:W3CDTF">2019-10-02T13:13:00Z</dcterms:modified>
</cp:coreProperties>
</file>